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Health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6-8</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Comprehensive Health and Physical Education</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7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10920"/>
        <w:tblGridChange w:id="0">
          <w:tblGrid>
            <w:gridCol w:w="3795"/>
            <w:gridCol w:w="1092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Personal Growth and Development</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jc w:val="center"/>
              <w:rPr>
                <w:rFonts w:ascii="Calibri" w:cs="Calibri" w:eastAsia="Calibri" w:hAnsi="Calibri"/>
                <w:b w:val="1"/>
                <w:color w:val="0000ff"/>
              </w:rPr>
            </w:pPr>
            <w:hyperlink r:id="rId6">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actions, genetics, and family history can play a role in an individual’s personal health.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2.1.8.PGD.1: Explain how appropriate health care can promote personal health.</w:t>
            </w:r>
          </w:p>
          <w:p w:rsidR="00000000" w:rsidDel="00000000" w:rsidP="00000000" w:rsidRDefault="00000000" w:rsidRPr="00000000" w14:paraId="0000001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2.1.8.PGD.2: Analyze how genetics and family history can impact personal health.</w:t>
            </w:r>
          </w:p>
          <w:p w:rsidR="00000000" w:rsidDel="00000000" w:rsidP="00000000" w:rsidRDefault="00000000" w:rsidRPr="00000000" w14:paraId="0000001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2.1.8.PGD.3: Describe the human reproductive systems, the external and internal body parts and their functions, and the natural variations that exist in human bodies.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Responsible actions regarding behavior can impact the development and health of oneself and others.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2.1.8.PGD.4: Analyze the relationship between healthy behaviors and personal health.</w:t>
            </w:r>
          </w:p>
        </w:tc>
      </w:tr>
    </w:tbl>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tbl>
      <w:tblPr>
        <w:tblStyle w:val="Table2"/>
        <w:tblW w:w="147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3420"/>
        <w:gridCol w:w="5040"/>
        <w:gridCol w:w="2880"/>
        <w:tblGridChange w:id="0">
          <w:tblGrid>
            <w:gridCol w:w="3375"/>
            <w:gridCol w:w="3420"/>
            <w:gridCol w:w="5040"/>
            <w:gridCol w:w="288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2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2.1.8.PGD.1, 2.1.8.PGD.3, 2.1.8.PGD.4</w:t>
            </w:r>
          </w:p>
          <w:p w:rsidR="00000000" w:rsidDel="00000000" w:rsidP="00000000" w:rsidRDefault="00000000" w:rsidRPr="00000000" w14:paraId="00000026">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Puberty, Sperm, Testes, Egg, Ovary, Menstruation, Hygiene (Male and Female), Testosterone, Estrogen, Progesterone, Adolescence, Hormone, Physical Traits, Emotional Traits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029">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Describe the human reproductive systems, internal body parts and their functions, and the natural variations that exist in human bodies.</w:t>
            </w:r>
          </w:p>
          <w:p w:rsidR="00000000" w:rsidDel="00000000" w:rsidP="00000000" w:rsidRDefault="00000000" w:rsidRPr="00000000" w14:paraId="0000002A">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 Explain how appropriate health care can promote personal health.</w:t>
            </w:r>
          </w:p>
          <w:p w:rsidR="00000000" w:rsidDel="00000000" w:rsidP="00000000" w:rsidRDefault="00000000" w:rsidRPr="00000000" w14:paraId="0000002B">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Analyze the relationship between healthy behaviors and personal health.</w:t>
            </w:r>
          </w:p>
          <w:p w:rsidR="00000000" w:rsidDel="00000000" w:rsidP="00000000" w:rsidRDefault="00000000" w:rsidRPr="00000000" w14:paraId="0000002C">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Hygiene basics for the male/female body.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a Guided Discussion on the human reproductive system including functions and variations</w:t>
            </w:r>
          </w:p>
          <w:p w:rsidR="00000000" w:rsidDel="00000000" w:rsidP="00000000" w:rsidRDefault="00000000" w:rsidRPr="00000000" w14:paraId="0000002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the human reproductive system</w:t>
            </w:r>
          </w:p>
          <w:p w:rsidR="00000000" w:rsidDel="00000000" w:rsidP="00000000" w:rsidRDefault="00000000" w:rsidRPr="00000000" w14:paraId="0000002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promoting personal health</w:t>
            </w:r>
          </w:p>
          <w:p w:rsidR="00000000" w:rsidDel="00000000" w:rsidP="00000000" w:rsidRDefault="00000000" w:rsidRPr="00000000" w14:paraId="0000003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about teacher provided topics: i.e. how to promote your own personal health, hygiene</w:t>
            </w:r>
          </w:p>
          <w:p w:rsidR="00000000" w:rsidDel="00000000" w:rsidP="00000000" w:rsidRDefault="00000000" w:rsidRPr="00000000" w14:paraId="0000003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Fill-in Diagrams of the reproductive systems of human bodies</w:t>
            </w:r>
          </w:p>
          <w:p w:rsidR="00000000" w:rsidDel="00000000" w:rsidP="00000000" w:rsidRDefault="00000000" w:rsidRPr="00000000" w14:paraId="00000032">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Puberty Chart (male/female/both) changes in body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03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Assessment</w:t>
            </w:r>
          </w:p>
          <w:p w:rsidR="00000000" w:rsidDel="00000000" w:rsidP="00000000" w:rsidRDefault="00000000" w:rsidRPr="00000000" w14:paraId="0000003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03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3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03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w:t>
            </w:r>
          </w:p>
          <w:p w:rsidR="00000000" w:rsidDel="00000000" w:rsidP="00000000" w:rsidRDefault="00000000" w:rsidRPr="00000000" w14:paraId="0000003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 on: human reproductive systems (male/female), personal health, personal hygiene</w:t>
            </w:r>
          </w:p>
          <w:p w:rsidR="00000000" w:rsidDel="00000000" w:rsidP="00000000" w:rsidRDefault="00000000" w:rsidRPr="00000000" w14:paraId="0000003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3- 2- 1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03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2.1.8.PGD.1, 2.1.8.PGD.2, 2.1.8.PGD.3, 2.1.8.PGD.4</w:t>
            </w:r>
          </w:p>
          <w:p w:rsidR="00000000" w:rsidDel="00000000" w:rsidP="00000000" w:rsidRDefault="00000000" w:rsidRPr="00000000" w14:paraId="0000003D">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Male- Penis (Foreskin, Circumcision, Erectile/Flaccid), Scrotum, Testes, Epididymis, Vas Deferens, Semen, sperm ejaculation, Prostate Gland, Cowper’s Gland, Urethra) Testicular Exam, Testosterone, Scrotum, Infertility</w:t>
            </w:r>
          </w:p>
          <w:p w:rsidR="00000000" w:rsidDel="00000000" w:rsidP="00000000" w:rsidRDefault="00000000" w:rsidRPr="00000000" w14:paraId="0000003F">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Female- External (Vulva, Labia Minora/Majora, Clitoris, Mons Pubis)</w:t>
            </w:r>
          </w:p>
          <w:p w:rsidR="00000000" w:rsidDel="00000000" w:rsidP="00000000" w:rsidRDefault="00000000" w:rsidRPr="00000000" w14:paraId="0000004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Internal- Vagina, Cervix, Uterus, Eggs Fallopian Tubes, Ovaries, Estrogen/Progesterone) Breast Self Exam, Ovum, ovulation, </w:t>
            </w:r>
          </w:p>
          <w:p w:rsidR="00000000" w:rsidDel="00000000" w:rsidP="00000000" w:rsidRDefault="00000000" w:rsidRPr="00000000" w14:paraId="0000004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Menstrual Cycle, menopause, Pap smear, mammogram, abstinence</w:t>
            </w:r>
          </w:p>
          <w:p w:rsidR="00000000" w:rsidDel="00000000" w:rsidP="00000000" w:rsidRDefault="00000000" w:rsidRPr="00000000" w14:paraId="00000043">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Genetics, XX, XY, Chromosomes (Autosomes/Sex Chromosomes)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046">
            <w:pPr>
              <w:widowControl w:val="0"/>
              <w:numPr>
                <w:ilvl w:val="0"/>
                <w:numId w:val="1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Describe the human reproductive systems, the external and  review internal body parts and their functions, and the natural variations that exist in human bodies.</w:t>
            </w:r>
          </w:p>
          <w:p w:rsidR="00000000" w:rsidDel="00000000" w:rsidP="00000000" w:rsidRDefault="00000000" w:rsidRPr="00000000" w14:paraId="0000004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 Explain how appropriate health care can promote personal health.</w:t>
            </w:r>
          </w:p>
          <w:p w:rsidR="00000000" w:rsidDel="00000000" w:rsidP="00000000" w:rsidRDefault="00000000" w:rsidRPr="00000000" w14:paraId="0000004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Analyze how genetics and family history can impact personal health.</w:t>
            </w:r>
          </w:p>
          <w:p w:rsidR="00000000" w:rsidDel="00000000" w:rsidP="00000000" w:rsidRDefault="00000000" w:rsidRPr="00000000" w14:paraId="0000004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analyze the relationship between healthy behaviors and personal health.</w:t>
            </w:r>
          </w:p>
          <w:p w:rsidR="00000000" w:rsidDel="00000000" w:rsidP="00000000" w:rsidRDefault="00000000" w:rsidRPr="00000000" w14:paraId="0000004A">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B">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descriptive path of sperm and egg cells as it travels through the reproductive system.</w:t>
            </w:r>
          </w:p>
          <w:p w:rsidR="00000000" w:rsidDel="00000000" w:rsidP="00000000" w:rsidRDefault="00000000" w:rsidRPr="00000000" w14:paraId="0000004C">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Label internal and external genitalia of male and female.</w:t>
            </w:r>
          </w:p>
          <w:p w:rsidR="00000000" w:rsidDel="00000000" w:rsidP="00000000" w:rsidRDefault="00000000" w:rsidRPr="00000000" w14:paraId="0000004D">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led by the teacher on the reproductive systems, health and hygiene</w:t>
            </w:r>
          </w:p>
          <w:p w:rsidR="00000000" w:rsidDel="00000000" w:rsidP="00000000" w:rsidRDefault="00000000" w:rsidRPr="00000000" w14:paraId="0000004E">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human reproduction, personal health, hygiene</w:t>
            </w:r>
          </w:p>
          <w:p w:rsidR="00000000" w:rsidDel="00000000" w:rsidP="00000000" w:rsidRDefault="00000000" w:rsidRPr="00000000" w14:paraId="0000004F">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on the topics of human reproduction, personal health, hygiene to identify the key terms or functions</w:t>
            </w:r>
          </w:p>
          <w:p w:rsidR="00000000" w:rsidDel="00000000" w:rsidP="00000000" w:rsidRDefault="00000000" w:rsidRPr="00000000" w14:paraId="00000050">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and video demonstration of breast and testicular exam</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05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05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05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05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reproductive systems, personal health (family history or healthy behaviors)</w:t>
            </w:r>
          </w:p>
          <w:p w:rsidR="00000000" w:rsidDel="00000000" w:rsidP="00000000" w:rsidRDefault="00000000" w:rsidRPr="00000000" w14:paraId="0000005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Fill-in Diagrams of human reproductive systems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5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2.1.8.PGD.1, 2.1.8.PGD.4</w:t>
            </w:r>
          </w:p>
          <w:p w:rsidR="00000000" w:rsidDel="00000000" w:rsidP="00000000" w:rsidRDefault="00000000" w:rsidRPr="00000000" w14:paraId="0000005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Sexually Transmitted Diseases (STD), Sexually Transmitted Infection (STI), Viral Infection, Bacterial Infection, Parasitic Infection; Fertilization, Embryo, Fetus, Placenta, Trimester, Labor, Contractions, Contraception, General Practictioner, Gynocologist, Urologist, Yearly Physical,  STD/STI Testing, Self-Advocacy, Pap Smear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5C">
            <w:pPr>
              <w:widowControl w:val="0"/>
              <w:numPr>
                <w:ilvl w:val="0"/>
                <w:numId w:val="2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how appropriate health care can promote personal health</w:t>
            </w:r>
            <w:r w:rsidDel="00000000" w:rsidR="00000000" w:rsidRPr="00000000">
              <w:rPr>
                <w:rtl w:val="0"/>
              </w:rPr>
            </w:r>
          </w:p>
          <w:p w:rsidR="00000000" w:rsidDel="00000000" w:rsidP="00000000" w:rsidRDefault="00000000" w:rsidRPr="00000000" w14:paraId="0000005D">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Analyze the relationship between healthy behaviors and personal health.</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F">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lead by teacher on healthy behaviors and relationship, and STDs</w:t>
            </w:r>
          </w:p>
          <w:p w:rsidR="00000000" w:rsidDel="00000000" w:rsidP="00000000" w:rsidRDefault="00000000" w:rsidRPr="00000000" w14:paraId="00000060">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STDs and/or healthy relationships</w:t>
            </w:r>
          </w:p>
          <w:p w:rsidR="00000000" w:rsidDel="00000000" w:rsidP="00000000" w:rsidRDefault="00000000" w:rsidRPr="00000000" w14:paraId="00000061">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of the characteristics of healthy relationships, STDs, and personal health</w:t>
            </w:r>
          </w:p>
          <w:p w:rsidR="00000000" w:rsidDel="00000000" w:rsidP="00000000" w:rsidRDefault="00000000" w:rsidRPr="00000000" w14:paraId="00000062">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personal health in relation to STDs and/or healthy relationships</w:t>
            </w:r>
          </w:p>
          <w:p w:rsidR="00000000" w:rsidDel="00000000" w:rsidP="00000000" w:rsidRDefault="00000000" w:rsidRPr="00000000" w14:paraId="00000063">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Collaborative team work activities</w:t>
            </w:r>
          </w:p>
          <w:p w:rsidR="00000000" w:rsidDel="00000000" w:rsidP="00000000" w:rsidRDefault="00000000" w:rsidRPr="00000000" w14:paraId="00000064">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Treatment options for STDs/STIs</w:t>
            </w:r>
          </w:p>
          <w:p w:rsidR="00000000" w:rsidDel="00000000" w:rsidP="00000000" w:rsidRDefault="00000000" w:rsidRPr="00000000" w14:paraId="00000065">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procedure for STD/STI testing</w:t>
            </w:r>
          </w:p>
          <w:p w:rsidR="00000000" w:rsidDel="00000000" w:rsidP="00000000" w:rsidRDefault="00000000" w:rsidRPr="00000000" w14:paraId="00000066">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procedure for gynecological exams (Pap smear)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7">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068">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Assessment</w:t>
            </w:r>
          </w:p>
          <w:p w:rsidR="00000000" w:rsidDel="00000000" w:rsidP="00000000" w:rsidRDefault="00000000" w:rsidRPr="00000000" w14:paraId="00000069">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06A">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w:t>
            </w:r>
          </w:p>
          <w:p w:rsidR="00000000" w:rsidDel="00000000" w:rsidP="00000000" w:rsidRDefault="00000000" w:rsidRPr="00000000" w14:paraId="0000006B">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6D">
            <w:pPr>
              <w:widowControl w:val="0"/>
              <w:spacing w:line="240" w:lineRule="auto"/>
              <w:ind w:left="0" w:firstLine="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06E">
            <w:pPr>
              <w:widowControl w:val="0"/>
              <w:spacing w:line="240" w:lineRule="auto"/>
              <w:ind w:left="0" w:firstLine="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06F">
            <w:pPr>
              <w:widowControl w:val="0"/>
              <w:spacing w:line="240" w:lineRule="auto"/>
              <w:ind w:left="0" w:firstLine="0"/>
              <w:rPr>
                <w:rFonts w:ascii="Calibri" w:cs="Calibri" w:eastAsia="Calibri" w:hAnsi="Calibri"/>
                <w:b w:val="1"/>
              </w:rPr>
            </w:pPr>
            <w:hyperlink r:id="rId9">
              <w:r w:rsidDel="00000000" w:rsidR="00000000" w:rsidRPr="00000000">
                <w:rPr>
                  <w:rFonts w:ascii="Calibri" w:cs="Calibri" w:eastAsia="Calibri" w:hAnsi="Calibri"/>
                  <w:color w:val="1155cc"/>
                  <w:u w:val="single"/>
                  <w:rtl w:val="0"/>
                </w:rPr>
                <w:t xml:space="preserve">https://choices.scholastic.com/</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74">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tbl>
      <w:tblPr>
        <w:tblStyle w:val="Table3"/>
        <w:tblW w:w="147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2835"/>
        <w:gridCol w:w="2835"/>
        <w:gridCol w:w="2835"/>
        <w:gridCol w:w="3360"/>
        <w:tblGridChange w:id="0">
          <w:tblGrid>
            <w:gridCol w:w="2835"/>
            <w:gridCol w:w="2835"/>
            <w:gridCol w:w="2835"/>
            <w:gridCol w:w="2835"/>
            <w:gridCol w:w="336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9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9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9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9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9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tl w:val="0"/>
        </w:rPr>
      </w:r>
    </w:p>
    <w:tbl>
      <w:tblPr>
        <w:tblStyle w:val="Table4"/>
        <w:tblW w:w="14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0"/>
        <w:gridCol w:w="7740"/>
        <w:tblGridChange w:id="0">
          <w:tblGrid>
            <w:gridCol w:w="6930"/>
            <w:gridCol w:w="774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D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Parenting and Pregnancy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9">
            <w:pPr>
              <w:widowControl w:val="0"/>
              <w:spacing w:line="240" w:lineRule="auto"/>
              <w:jc w:val="center"/>
              <w:rPr>
                <w:rFonts w:ascii="Calibri" w:cs="Calibri" w:eastAsia="Calibri" w:hAnsi="Calibri"/>
                <w:b w:val="1"/>
                <w:color w:val="0000ff"/>
              </w:rPr>
            </w:pPr>
            <w:hyperlink r:id="rId10">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awareness of the stages of pregnancy and prenatal care can contribute to a healthy pregnancy and the birth of a healthy child. </w:t>
            </w: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D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2.1.8.PP.1: Describe pregnancy testing, the signs of pregnancy, and pregnancy options, including parenting, abortion, and adoption</w:t>
            </w:r>
          </w:p>
          <w:p w:rsidR="00000000" w:rsidDel="00000000" w:rsidP="00000000" w:rsidRDefault="00000000" w:rsidRPr="00000000" w14:paraId="000000D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2.1.8.PP.2: Summarize the stages of pregnancy from fertilization to birth.</w:t>
            </w:r>
          </w:p>
          <w:p w:rsidR="00000000" w:rsidDel="00000000" w:rsidP="00000000" w:rsidRDefault="00000000" w:rsidRPr="00000000" w14:paraId="000000E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2.1.8.PP.3: Identify prenatal practices that support a healthy pregnancy and identify where to find medically accurate sources of information about prenatal care.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a variety of factors that affect the social, emotional, and financial challenges that are associated with parenthood.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E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2.1.8.PP.4: Predict challenges that may be faced by adolescent parents and their families.</w:t>
            </w:r>
          </w:p>
          <w:p w:rsidR="00000000" w:rsidDel="00000000" w:rsidP="00000000" w:rsidRDefault="00000000" w:rsidRPr="00000000" w14:paraId="000000E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2.1.8.PP.5: Identify resources to assist with parenting.</w:t>
            </w:r>
          </w:p>
          <w:p w:rsidR="00000000" w:rsidDel="00000000" w:rsidP="00000000" w:rsidRDefault="00000000" w:rsidRPr="00000000" w14:paraId="000000E4">
            <w:pPr>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tl w:val="0"/>
        </w:rPr>
      </w:r>
    </w:p>
    <w:tbl>
      <w:tblPr>
        <w:tblStyle w:val="Table5"/>
        <w:tblW w:w="14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75"/>
        <w:gridCol w:w="4035"/>
        <w:gridCol w:w="3345"/>
        <w:tblGridChange w:id="0">
          <w:tblGrid>
            <w:gridCol w:w="3600"/>
            <w:gridCol w:w="3675"/>
            <w:gridCol w:w="4035"/>
            <w:gridCol w:w="334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2.1.8.PP.1, 2.1.8.PP.2, 2.1.8.PP.3, 2.1.8.PP.4, 2.1.8.PP.5</w:t>
            </w:r>
            <w:r w:rsidDel="00000000" w:rsidR="00000000" w:rsidRPr="00000000">
              <w:rPr>
                <w:rtl w:val="0"/>
              </w:rPr>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Fertilization/Conception, Zygote,  Embryo, Fetus, Placenta, Trimester, Labor, Contractions, Contraception, Gynecologist, HCG, Urine Test, C-Section, Episiotomy, Epidural, Amniotic Fluid, Amniotic Sac, Placenta, Umbilical Cord, Labor, Birth, Miscarriage, Abortion, Ectopic Pregnancy, Preclampsia, Gestational Diabetes, Rh Incompatibility, Breech Birth, Oxygen Deprivation, Stillbirth, Safe Haven Law</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E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Summarize the stages of pregnancy from fertilization to birth.</w:t>
            </w:r>
          </w:p>
          <w:p w:rsidR="00000000" w:rsidDel="00000000" w:rsidP="00000000" w:rsidRDefault="00000000" w:rsidRPr="00000000" w14:paraId="000000F0">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prenatal practices that support a healthy pregnancy and identify where to find medically accurate sources of information about prenatal care.</w:t>
            </w:r>
          </w:p>
          <w:p w:rsidR="00000000" w:rsidDel="00000000" w:rsidP="00000000" w:rsidRDefault="00000000" w:rsidRPr="00000000" w14:paraId="000000F1">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Predict challenges that may be faced by adolescent parents and their families.</w:t>
            </w:r>
          </w:p>
          <w:p w:rsidR="00000000" w:rsidDel="00000000" w:rsidP="00000000" w:rsidRDefault="00000000" w:rsidRPr="00000000" w14:paraId="000000F2">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resources to assist with parenting.</w:t>
            </w:r>
          </w:p>
          <w:p w:rsidR="00000000" w:rsidDel="00000000" w:rsidP="00000000" w:rsidRDefault="00000000" w:rsidRPr="00000000" w14:paraId="000000F3">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the costs of parenting.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F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Labor and Childbirth</w:t>
            </w:r>
          </w:p>
          <w:p w:rsidR="00000000" w:rsidDel="00000000" w:rsidP="00000000" w:rsidRDefault="00000000" w:rsidRPr="00000000" w14:paraId="000000F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of fetal development in each trimester and childbirth.</w:t>
            </w:r>
          </w:p>
          <w:p w:rsidR="00000000" w:rsidDel="00000000" w:rsidP="00000000" w:rsidRDefault="00000000" w:rsidRPr="00000000" w14:paraId="000000F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 the path of the egg</w:t>
            </w:r>
          </w:p>
          <w:p w:rsidR="00000000" w:rsidDel="00000000" w:rsidP="00000000" w:rsidRDefault="00000000" w:rsidRPr="00000000" w14:paraId="000000F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F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Fill-in Diagrams</w:t>
            </w:r>
          </w:p>
          <w:p w:rsidR="00000000" w:rsidDel="00000000" w:rsidP="00000000" w:rsidRDefault="00000000" w:rsidRPr="00000000" w14:paraId="000000F9">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F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0F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0F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0F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0F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challenges that adolescent parents and their families may face</w:t>
            </w:r>
          </w:p>
          <w:p w:rsidR="00000000" w:rsidDel="00000000" w:rsidP="00000000" w:rsidRDefault="00000000" w:rsidRPr="00000000" w14:paraId="000000F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Cost of parenting project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01">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103">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https://choices.scholastic.com/</w:t>
              </w:r>
            </w:hyperlink>
            <w:r w:rsidDel="00000000" w:rsidR="00000000" w:rsidRPr="00000000">
              <w:rPr>
                <w:rtl w:val="0"/>
              </w:rPr>
            </w:r>
          </w:p>
          <w:p w:rsidR="00000000" w:rsidDel="00000000" w:rsidP="00000000" w:rsidRDefault="00000000" w:rsidRPr="00000000" w14:paraId="00000104">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Staying Healthy During Pregnancy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Fetal Development/Childbirth videos</w:t>
              </w:r>
            </w:hyperlink>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b w:val="1"/>
              </w:rPr>
            </w:pPr>
            <w:hyperlink r:id="rId16">
              <w:r w:rsidDel="00000000" w:rsidR="00000000" w:rsidRPr="00000000">
                <w:rPr>
                  <w:rFonts w:ascii="Calibri" w:cs="Calibri" w:eastAsia="Calibri" w:hAnsi="Calibri"/>
                  <w:color w:val="1155cc"/>
                  <w:u w:val="single"/>
                  <w:rtl w:val="0"/>
                </w:rPr>
                <w:t xml:space="preserve">www.plannedparenthood.org</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0B">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122">
      <w:pPr>
        <w:spacing w:line="240" w:lineRule="auto"/>
        <w:rPr>
          <w:rFonts w:ascii="Calibri" w:cs="Calibri" w:eastAsia="Calibri" w:hAnsi="Calibri"/>
        </w:rPr>
      </w:pPr>
      <w:r w:rsidDel="00000000" w:rsidR="00000000" w:rsidRPr="00000000">
        <w:rPr>
          <w:rtl w:val="0"/>
        </w:rPr>
      </w:r>
    </w:p>
    <w:tbl>
      <w:tblPr>
        <w:tblStyle w:val="Table6"/>
        <w:tblW w:w="14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970"/>
        <w:gridCol w:w="2970"/>
        <w:gridCol w:w="2970"/>
        <w:gridCol w:w="2925"/>
        <w:tblGridChange w:id="0">
          <w:tblGrid>
            <w:gridCol w:w="2820"/>
            <w:gridCol w:w="2970"/>
            <w:gridCol w:w="2970"/>
            <w:gridCol w:w="2970"/>
            <w:gridCol w:w="292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2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67">
      <w:pPr>
        <w:spacing w:line="240" w:lineRule="auto"/>
        <w:rPr>
          <w:rFonts w:ascii="Calibri" w:cs="Calibri" w:eastAsia="Calibri" w:hAnsi="Calibri"/>
        </w:rPr>
      </w:pPr>
      <w:r w:rsidDel="00000000" w:rsidR="00000000" w:rsidRPr="00000000">
        <w:rPr>
          <w:rtl w:val="0"/>
        </w:rPr>
      </w:r>
    </w:p>
    <w:tbl>
      <w:tblPr>
        <w:tblStyle w:val="Table7"/>
        <w:tblW w:w="14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10755"/>
        <w:tblGridChange w:id="0">
          <w:tblGrid>
            <w:gridCol w:w="3900"/>
            <w:gridCol w:w="10755"/>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6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6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Emotional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0">
            <w:pPr>
              <w:widowControl w:val="0"/>
              <w:spacing w:line="240" w:lineRule="auto"/>
              <w:jc w:val="center"/>
              <w:rPr>
                <w:rFonts w:ascii="Calibri" w:cs="Calibri" w:eastAsia="Calibri" w:hAnsi="Calibri"/>
                <w:b w:val="1"/>
                <w:i w:val="1"/>
                <w:color w:val="0000ff"/>
                <w:sz w:val="24"/>
                <w:szCs w:val="24"/>
              </w:rPr>
            </w:pPr>
            <w:hyperlink r:id="rId17">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p>
          <w:p w:rsidR="00000000" w:rsidDel="00000000" w:rsidP="00000000" w:rsidRDefault="00000000" w:rsidRPr="00000000" w14:paraId="00000171">
            <w:pPr>
              <w:widowControl w:val="0"/>
              <w:spacing w:line="240" w:lineRule="auto"/>
              <w:jc w:val="center"/>
              <w:rPr>
                <w:rFonts w:ascii="Calibri" w:cs="Calibri" w:eastAsia="Calibri" w:hAnsi="Calibri"/>
                <w:b w:val="1"/>
                <w:i w:val="1"/>
                <w:color w:val="0000ff"/>
                <w:sz w:val="24"/>
                <w:szCs w:val="24"/>
              </w:rPr>
            </w:pPr>
            <w:r w:rsidDel="00000000" w:rsidR="00000000" w:rsidRPr="00000000">
              <w:rPr>
                <w:rFonts w:ascii="Calibri" w:cs="Calibri" w:eastAsia="Calibri" w:hAnsi="Calibri"/>
                <w:b w:val="1"/>
                <w:i w:val="1"/>
                <w:color w:val="0000ff"/>
                <w:sz w:val="24"/>
                <w:szCs w:val="24"/>
                <w:rtl w:val="0"/>
              </w:rPr>
              <w:t xml:space="preserve">Domestic Violence and Child Abuse </w:t>
            </w:r>
          </w:p>
          <w:p w:rsidR="00000000" w:rsidDel="00000000" w:rsidP="00000000" w:rsidRDefault="00000000" w:rsidRPr="00000000" w14:paraId="00000172">
            <w:pPr>
              <w:widowControl w:val="0"/>
              <w:spacing w:line="240" w:lineRule="auto"/>
              <w:jc w:val="center"/>
              <w:rPr>
                <w:rFonts w:ascii="Calibri" w:cs="Calibri" w:eastAsia="Calibri" w:hAnsi="Calibri"/>
                <w:b w:val="1"/>
                <w:i w:val="1"/>
                <w:color w:val="0000ff"/>
                <w:sz w:val="24"/>
                <w:szCs w:val="24"/>
              </w:rPr>
            </w:pPr>
            <w:r w:rsidDel="00000000" w:rsidR="00000000" w:rsidRPr="00000000">
              <w:rPr>
                <w:rFonts w:ascii="Calibri" w:cs="Calibri" w:eastAsia="Calibri" w:hAnsi="Calibri"/>
                <w:b w:val="1"/>
                <w:i w:val="1"/>
                <w:color w:val="0000ff"/>
                <w:sz w:val="24"/>
                <w:szCs w:val="24"/>
                <w:rtl w:val="0"/>
              </w:rPr>
              <w:t xml:space="preserve">Stress Abstinence</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Self-management skills impact an individual’s ability to cope with different types of mental, psychological, and emotional situations.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2.1.8.EH.1: Compare and contrast stress management strategies that are used to address various types of stress-induced situations (e.g., academics, family, personal relationships, finances, celebrations, violence).</w:t>
            </w:r>
          </w:p>
          <w:p w:rsidR="00000000" w:rsidDel="00000000" w:rsidP="00000000" w:rsidRDefault="00000000" w:rsidRPr="00000000" w14:paraId="0000017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2.1.8.EH.2: Analyze how personal attributes, resiliency, and protective factors support mental and emotional health.</w:t>
            </w:r>
          </w:p>
        </w:tc>
      </w:tr>
    </w:tbl>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tl w:val="0"/>
        </w:rPr>
      </w:r>
    </w:p>
    <w:tbl>
      <w:tblPr>
        <w:tblStyle w:val="Table8"/>
        <w:tblW w:w="14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7.5"/>
        <w:gridCol w:w="3667.5"/>
        <w:gridCol w:w="3667.5"/>
        <w:gridCol w:w="3667.5"/>
        <w:tblGridChange w:id="0">
          <w:tblGrid>
            <w:gridCol w:w="3667.5"/>
            <w:gridCol w:w="3667.5"/>
            <w:gridCol w:w="3667.5"/>
            <w:gridCol w:w="3667.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17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2.1.8.EH.1, 2.1.8.EH.2</w:t>
            </w:r>
          </w:p>
          <w:p w:rsidR="00000000" w:rsidDel="00000000" w:rsidP="00000000" w:rsidRDefault="00000000" w:rsidRPr="00000000" w14:paraId="00000180">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Stress, eustress, distress, stressor, alarm stage, resistance stage, exhaustion stage, flight-or-flight response, time management, resilience, optimism, pessimism, mental rehearsal, biofeedback</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8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Compare and contrast stress management strategies that are used to address various types of stress-induced situations (e.g., academics, family, personal relationships, celebrations, violence).</w:t>
            </w:r>
          </w:p>
          <w:p w:rsidR="00000000" w:rsidDel="00000000" w:rsidP="00000000" w:rsidRDefault="00000000" w:rsidRPr="00000000" w14:paraId="00000184">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Analyze how personal attributes, resiliency, and protective factors support mental and emotional health.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8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w:t>
            </w:r>
          </w:p>
          <w:p w:rsidR="00000000" w:rsidDel="00000000" w:rsidP="00000000" w:rsidRDefault="00000000" w:rsidRPr="00000000" w14:paraId="0000018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18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read and respond to real world scenarios.</w:t>
            </w:r>
          </w:p>
          <w:p w:rsidR="00000000" w:rsidDel="00000000" w:rsidP="00000000" w:rsidRDefault="00000000" w:rsidRPr="00000000" w14:paraId="0000018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an action plan and monitor progress</w:t>
            </w:r>
          </w:p>
          <w:p w:rsidR="00000000" w:rsidDel="00000000" w:rsidP="00000000" w:rsidRDefault="00000000" w:rsidRPr="00000000" w14:paraId="0000018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stress box (include tools to help </w:t>
            </w:r>
          </w:p>
          <w:p w:rsidR="00000000" w:rsidDel="00000000" w:rsidP="00000000" w:rsidRDefault="00000000" w:rsidRPr="00000000" w14:paraId="0000018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cope with stress)</w:t>
            </w:r>
          </w:p>
          <w:p w:rsidR="00000000" w:rsidDel="00000000" w:rsidP="00000000" w:rsidRDefault="00000000" w:rsidRPr="00000000" w14:paraId="0000018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Interview a guidance counselor (describe the factors that make it easier for a student to recover from a stressful situation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8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18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18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18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19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stress management, metal and emotional health</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92">
            <w:pPr>
              <w:widowControl w:val="0"/>
              <w:numPr>
                <w:ilvl w:val="0"/>
                <w:numId w:val="25"/>
              </w:numPr>
              <w:spacing w:line="240" w:lineRule="auto"/>
              <w:ind w:left="720" w:hanging="36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https://www.nimh.nih.gov/health/find-help</w:t>
              </w:r>
            </w:hyperlink>
            <w:r w:rsidDel="00000000" w:rsidR="00000000" w:rsidRPr="00000000">
              <w:rPr>
                <w:rtl w:val="0"/>
              </w:rPr>
            </w:r>
          </w:p>
          <w:p w:rsidR="00000000" w:rsidDel="00000000" w:rsidP="00000000" w:rsidRDefault="00000000" w:rsidRPr="00000000" w14:paraId="00000193">
            <w:pPr>
              <w:widowControl w:val="0"/>
              <w:numPr>
                <w:ilvl w:val="0"/>
                <w:numId w:val="25"/>
              </w:numPr>
              <w:spacing w:line="240" w:lineRule="auto"/>
              <w:ind w:left="720" w:hanging="36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https://www.cdc.gov/mentalhealth/tools-resources/individuals/index.htm</w:t>
              </w:r>
            </w:hyperlink>
            <w:r w:rsidDel="00000000" w:rsidR="00000000" w:rsidRPr="00000000">
              <w:rPr>
                <w:rtl w:val="0"/>
              </w:rPr>
            </w:r>
          </w:p>
          <w:p w:rsidR="00000000" w:rsidDel="00000000" w:rsidP="00000000" w:rsidRDefault="00000000" w:rsidRPr="00000000" w14:paraId="00000194">
            <w:pPr>
              <w:widowControl w:val="0"/>
              <w:numPr>
                <w:ilvl w:val="0"/>
                <w:numId w:val="25"/>
              </w:numPr>
              <w:spacing w:line="240" w:lineRule="auto"/>
              <w:ind w:left="720" w:hanging="36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https://classroom.kidshealth.org/classroom/index.jsp?Grade=68&amp;Section=problems</w:t>
              </w:r>
            </w:hyperlink>
            <w:r w:rsidDel="00000000" w:rsidR="00000000" w:rsidRPr="00000000">
              <w:rPr>
                <w:rtl w:val="0"/>
              </w:rPr>
            </w:r>
          </w:p>
          <w:p w:rsidR="00000000" w:rsidDel="00000000" w:rsidP="00000000" w:rsidRDefault="00000000" w:rsidRPr="00000000" w14:paraId="00000195">
            <w:pPr>
              <w:widowControl w:val="0"/>
              <w:numPr>
                <w:ilvl w:val="0"/>
                <w:numId w:val="25"/>
              </w:numPr>
              <w:spacing w:line="240" w:lineRule="auto"/>
              <w:ind w:left="720" w:hanging="36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196">
            <w:pPr>
              <w:widowControl w:val="0"/>
              <w:numPr>
                <w:ilvl w:val="0"/>
                <w:numId w:val="24"/>
              </w:numPr>
              <w:spacing w:line="240" w:lineRule="auto"/>
              <w:ind w:left="720" w:hanging="36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Hurting with Words</w:t>
              </w:r>
            </w:hyperlink>
            <w:r w:rsidDel="00000000" w:rsidR="00000000" w:rsidRPr="00000000">
              <w:rPr>
                <w:rtl w:val="0"/>
              </w:rPr>
            </w:r>
          </w:p>
          <w:p w:rsidR="00000000" w:rsidDel="00000000" w:rsidP="00000000" w:rsidRDefault="00000000" w:rsidRPr="00000000" w14:paraId="00000197">
            <w:pPr>
              <w:widowControl w:val="0"/>
              <w:numPr>
                <w:ilvl w:val="0"/>
                <w:numId w:val="24"/>
              </w:numPr>
              <w:spacing w:line="240" w:lineRule="auto"/>
              <w:ind w:left="720" w:hanging="36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Scholastic Choices Magazine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widowControl w:val="0"/>
              <w:numPr>
                <w:ilvl w:val="0"/>
                <w:numId w:val="9"/>
              </w:numPr>
              <w:spacing w:line="240" w:lineRule="auto"/>
              <w:ind w:left="720" w:hanging="36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Draw the Line/Respect the Line </w:t>
              </w:r>
            </w:hyperlink>
            <w:r w:rsidDel="00000000" w:rsidR="00000000" w:rsidRPr="00000000">
              <w:rPr>
                <w:rtl w:val="0"/>
              </w:rPr>
            </w:r>
          </w:p>
          <w:p w:rsidR="00000000" w:rsidDel="00000000" w:rsidP="00000000" w:rsidRDefault="00000000" w:rsidRPr="00000000" w14:paraId="00000199">
            <w:pPr>
              <w:widowControl w:val="0"/>
              <w:numPr>
                <w:ilvl w:val="0"/>
                <w:numId w:val="9"/>
              </w:numPr>
              <w:spacing w:line="240" w:lineRule="auto"/>
              <w:ind w:left="720" w:hanging="36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HRM- Exploring Healthy Relationships </w:t>
              </w:r>
            </w:hyperlink>
            <w:r w:rsidDel="00000000" w:rsidR="00000000" w:rsidRPr="00000000">
              <w:rPr>
                <w:rtl w:val="0"/>
              </w:rPr>
            </w:r>
          </w:p>
          <w:p w:rsidR="00000000" w:rsidDel="00000000" w:rsidP="00000000" w:rsidRDefault="00000000" w:rsidRPr="00000000" w14:paraId="0000019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National Dating Abuse Hotline: 1-866-331-9474</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9F">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1A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tl w:val="0"/>
        </w:rPr>
      </w:r>
    </w:p>
    <w:tbl>
      <w:tblPr>
        <w:tblStyle w:val="Table9"/>
        <w:tblW w:w="147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3"/>
        <w:gridCol w:w="2943"/>
        <w:gridCol w:w="2943"/>
        <w:gridCol w:w="2943"/>
        <w:gridCol w:w="2943"/>
        <w:tblGridChange w:id="0">
          <w:tblGrid>
            <w:gridCol w:w="2943"/>
            <w:gridCol w:w="2943"/>
            <w:gridCol w:w="2943"/>
            <w:gridCol w:w="2943"/>
            <w:gridCol w:w="2943"/>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C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spacing w:line="240" w:lineRule="auto"/>
        <w:rPr>
          <w:rFonts w:ascii="Calibri" w:cs="Calibri" w:eastAsia="Calibri" w:hAnsi="Calibri"/>
        </w:rPr>
      </w:pPr>
      <w:r w:rsidDel="00000000" w:rsidR="00000000" w:rsidRPr="00000000">
        <w:rPr>
          <w:rtl w:val="0"/>
        </w:rPr>
      </w:r>
    </w:p>
    <w:tbl>
      <w:tblPr>
        <w:tblStyle w:val="Table10"/>
        <w:tblW w:w="147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10980"/>
        <w:tblGridChange w:id="0">
          <w:tblGrid>
            <w:gridCol w:w="3720"/>
            <w:gridCol w:w="1098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F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F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Social and Sexual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5">
            <w:pPr>
              <w:widowControl w:val="0"/>
              <w:spacing w:line="240" w:lineRule="auto"/>
              <w:jc w:val="center"/>
              <w:rPr>
                <w:rFonts w:ascii="Calibri" w:cs="Calibri" w:eastAsia="Calibri" w:hAnsi="Calibri"/>
                <w:b w:val="1"/>
                <w:i w:val="1"/>
                <w:color w:val="282828"/>
                <w:sz w:val="24"/>
                <w:szCs w:val="24"/>
              </w:rPr>
            </w:pPr>
            <w:hyperlink r:id="rId26">
              <w:r w:rsidDel="00000000" w:rsidR="00000000" w:rsidRPr="00000000">
                <w:rPr>
                  <w:rFonts w:ascii="Calibri" w:cs="Calibri" w:eastAsia="Calibri" w:hAnsi="Calibri"/>
                  <w:b w:val="1"/>
                  <w:i w:val="1"/>
                  <w:color w:val="282828"/>
                  <w:sz w:val="24"/>
                  <w:szCs w:val="24"/>
                  <w:u w:val="single"/>
                  <w:rtl w:val="0"/>
                </w:rPr>
                <w:t xml:space="preserve">Mental Health</w:t>
              </w:r>
            </w:hyperlink>
            <w:r w:rsidDel="00000000" w:rsidR="00000000" w:rsidRPr="00000000">
              <w:rPr>
                <w:rFonts w:ascii="Calibri" w:cs="Calibri" w:eastAsia="Calibri" w:hAnsi="Calibri"/>
                <w:b w:val="1"/>
                <w:i w:val="1"/>
                <w:color w:val="282828"/>
                <w:sz w:val="24"/>
                <w:szCs w:val="24"/>
                <w:rtl w:val="0"/>
              </w:rPr>
              <w:t xml:space="preserve"> - (NJ.S.A.18 A:35-4.39), </w:t>
            </w:r>
            <w:hyperlink r:id="rId27">
              <w:r w:rsidDel="00000000" w:rsidR="00000000" w:rsidRPr="00000000">
                <w:rPr>
                  <w:rFonts w:ascii="Calibri" w:cs="Calibri" w:eastAsia="Calibri" w:hAnsi="Calibri"/>
                  <w:b w:val="1"/>
                  <w:i w:val="1"/>
                  <w:color w:val="1155cc"/>
                  <w:sz w:val="24"/>
                  <w:szCs w:val="24"/>
                  <w:u w:val="single"/>
                  <w:rtl w:val="0"/>
                </w:rPr>
                <w:t xml:space="preserve">Sexual abuse and assault awareness and prevention education</w:t>
              </w:r>
            </w:hyperlink>
            <w:r w:rsidDel="00000000" w:rsidR="00000000" w:rsidRPr="00000000">
              <w:rPr>
                <w:rFonts w:ascii="Calibri" w:cs="Calibri" w:eastAsia="Calibri" w:hAnsi="Calibri"/>
                <w:b w:val="1"/>
                <w:i w:val="1"/>
                <w:color w:val="282828"/>
                <w:sz w:val="24"/>
                <w:szCs w:val="24"/>
                <w:rtl w:val="0"/>
              </w:rPr>
              <w:t xml:space="preserve"> (N.J.S.A 18A:35-4.5a.) </w:t>
            </w:r>
          </w:p>
          <w:p w:rsidR="00000000" w:rsidDel="00000000" w:rsidP="00000000" w:rsidRDefault="00000000" w:rsidRPr="00000000" w14:paraId="00000206">
            <w:pPr>
              <w:widowControl w:val="0"/>
              <w:spacing w:line="240" w:lineRule="auto"/>
              <w:jc w:val="center"/>
              <w:rPr>
                <w:rFonts w:ascii="Calibri" w:cs="Calibri" w:eastAsia="Calibri" w:hAnsi="Calibri"/>
                <w:b w:val="1"/>
                <w:i w:val="1"/>
                <w:color w:val="0000ff"/>
                <w:sz w:val="24"/>
                <w:szCs w:val="24"/>
              </w:rPr>
            </w:pPr>
            <w:r w:rsidDel="00000000" w:rsidR="00000000" w:rsidRPr="00000000">
              <w:rPr>
                <w:rFonts w:ascii="Calibri" w:cs="Calibri" w:eastAsia="Calibri" w:hAnsi="Calibri"/>
                <w:b w:val="1"/>
                <w:i w:val="1"/>
                <w:color w:val="0000ff"/>
                <w:sz w:val="24"/>
                <w:szCs w:val="24"/>
                <w:rtl w:val="0"/>
              </w:rPr>
              <w:t xml:space="preserve">LGBTQ &amp; Persons with Disabilities (N.J.S.A. 18A:35-4.35)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Inclusive schools and communities are accepting of all people and make them feel welcome and included.</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2.1.8.SSH.1: Differentiate between gender identity, gender expression and sexual orientation.</w:t>
            </w:r>
          </w:p>
          <w:p w:rsidR="00000000" w:rsidDel="00000000" w:rsidP="00000000" w:rsidRDefault="00000000" w:rsidRPr="00000000" w14:paraId="0000020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2.1.8.SSH.2: Develop a plan for the school to promote dignity and respect for people of all genders, gender identities, gender expressions, and sexual orientations in the school community.</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Relationships are influenced by a wide variety of factors, individuals, and behaviors.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2.1.8.SSH.3: Demonstrate communication skills that will support healthy relationships</w:t>
            </w:r>
          </w:p>
          <w:p w:rsidR="00000000" w:rsidDel="00000000" w:rsidP="00000000" w:rsidRDefault="00000000" w:rsidRPr="00000000" w14:paraId="0000020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2.1.8.SSH.4: Compare and contrast the characteristics of healthy and unhealthy relationships.</w:t>
            </w:r>
          </w:p>
          <w:p w:rsidR="00000000" w:rsidDel="00000000" w:rsidP="00000000" w:rsidRDefault="00000000" w:rsidRPr="00000000" w14:paraId="0000021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2.1.8.SSH.5: Analyze the similarities and differences between friendships, romantic relationships and sexual relationships.</w:t>
            </w:r>
          </w:p>
          <w:p w:rsidR="00000000" w:rsidDel="00000000" w:rsidP="00000000" w:rsidRDefault="00000000" w:rsidRPr="00000000" w14:paraId="0000021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2.1.8.SSH.6: Examine how culture influences the way families cope with traumatic situations, crisis, and change.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factors that contribute to making healthy decisions about sex.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2.1.8.SSH.7: Identify factors that are important in deciding whether and when to engage in sexual behaviors.</w:t>
            </w:r>
          </w:p>
          <w:p w:rsidR="00000000" w:rsidDel="00000000" w:rsidP="00000000" w:rsidRDefault="00000000" w:rsidRPr="00000000" w14:paraId="0000021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2.1.8.SSH.8: Identify factors that can affect the ability to give or perceive consent to sexual activity (e.g., body image, self-esteem, alcohol, other substances).</w:t>
            </w:r>
          </w:p>
          <w:p w:rsidR="00000000" w:rsidDel="00000000" w:rsidP="00000000" w:rsidRDefault="00000000" w:rsidRPr="00000000" w14:paraId="0000021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2.1.8.SSH.9: Define vaginal, oral, and anal sex.</w:t>
            </w:r>
          </w:p>
          <w:p w:rsidR="00000000" w:rsidDel="00000000" w:rsidP="00000000" w:rsidRDefault="00000000" w:rsidRPr="00000000" w14:paraId="0000021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2.1.8.SSH.10: Identify short and long-term contraception and safer sex methods that are effective and describe how to access and use them (e.g., abstinence, condom).</w:t>
            </w:r>
          </w:p>
          <w:p w:rsidR="00000000" w:rsidDel="00000000" w:rsidP="00000000" w:rsidRDefault="00000000" w:rsidRPr="00000000" w14:paraId="0000021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2.1.8.SSH.11: Develop a plan to eliminate or reduce risk of unintended pregnancy and STIs (including HIV).</w:t>
            </w:r>
          </w:p>
        </w:tc>
      </w:tr>
    </w:tbl>
    <w:p w:rsidR="00000000" w:rsidDel="00000000" w:rsidP="00000000" w:rsidRDefault="00000000" w:rsidRPr="00000000" w14:paraId="00000218">
      <w:pPr>
        <w:spacing w:line="240" w:lineRule="auto"/>
        <w:rPr>
          <w:rFonts w:ascii="Calibri" w:cs="Calibri" w:eastAsia="Calibri" w:hAnsi="Calibri"/>
        </w:rPr>
      </w:pPr>
      <w:r w:rsidDel="00000000" w:rsidR="00000000" w:rsidRPr="00000000">
        <w:rPr>
          <w:rtl w:val="0"/>
        </w:rPr>
      </w:r>
    </w:p>
    <w:tbl>
      <w:tblPr>
        <w:tblStyle w:val="Table11"/>
        <w:tblW w:w="14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4605"/>
        <w:gridCol w:w="3810"/>
        <w:gridCol w:w="2760"/>
        <w:tblGridChange w:id="0">
          <w:tblGrid>
            <w:gridCol w:w="3465"/>
            <w:gridCol w:w="4605"/>
            <w:gridCol w:w="3810"/>
            <w:gridCol w:w="276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21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2.1.8.SSH.1:, 2.1.8.SSH.2:</w:t>
            </w:r>
            <w:r w:rsidDel="00000000" w:rsidR="00000000" w:rsidRPr="00000000">
              <w:rPr>
                <w:rtl w:val="0"/>
              </w:rPr>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Gender Identity, Expression, Sexual Orientation (Attraction), Developmental Tasks, Culture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2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Differentiate between gender identity, gender expression and sexual orientation.</w:t>
            </w:r>
          </w:p>
          <w:p w:rsidR="00000000" w:rsidDel="00000000" w:rsidP="00000000" w:rsidRDefault="00000000" w:rsidRPr="00000000" w14:paraId="00000222">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a plan for the school to promote dignity and respect for people of all genders, gender identities, gender expressions, and sexual orientations in the school community.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2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the topics of gender identity, gender expression, and sexual orientation.</w:t>
            </w:r>
          </w:p>
          <w:p w:rsidR="00000000" w:rsidDel="00000000" w:rsidP="00000000" w:rsidRDefault="00000000" w:rsidRPr="00000000" w14:paraId="0000022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family or friend incidents of trauma or crisis</w:t>
            </w:r>
          </w:p>
          <w:p w:rsidR="00000000" w:rsidDel="00000000" w:rsidP="00000000" w:rsidRDefault="00000000" w:rsidRPr="00000000" w14:paraId="0000022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healthy relationships, trauma/crisis, con</w:t>
            </w:r>
          </w:p>
          <w:p w:rsidR="00000000" w:rsidDel="00000000" w:rsidP="00000000" w:rsidRDefault="00000000" w:rsidRPr="00000000" w14:paraId="0000022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Chart what abstinence defining the physical and emotional characteristics</w:t>
            </w:r>
          </w:p>
          <w:p w:rsidR="00000000" w:rsidDel="00000000" w:rsidP="00000000" w:rsidRDefault="00000000" w:rsidRPr="00000000" w14:paraId="0000022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different relationship scenarios.</w:t>
            </w:r>
          </w:p>
          <w:p w:rsidR="00000000" w:rsidDel="00000000" w:rsidP="00000000" w:rsidRDefault="00000000" w:rsidRPr="00000000" w14:paraId="0000022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Vocabulary Activities (ex: fill in the blank, worksheets, Google Form,  etc.)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2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22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22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22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22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healthy relationships with friends, family, and coping skills for loss, crisis, trauma</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22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2.1.8.SSH.3: ,</w:t>
            </w:r>
            <w:r w:rsidDel="00000000" w:rsidR="00000000" w:rsidRPr="00000000">
              <w:rPr>
                <w:rFonts w:ascii="Calibri" w:cs="Calibri" w:eastAsia="Calibri" w:hAnsi="Calibri"/>
                <w:highlight w:val="white"/>
                <w:rtl w:val="0"/>
              </w:rPr>
              <w:t xml:space="preserve">2.1.8.SSH.4, 2.1.8.SSH.5, </w:t>
            </w:r>
            <w:r w:rsidDel="00000000" w:rsidR="00000000" w:rsidRPr="00000000">
              <w:rPr>
                <w:rFonts w:ascii="Calibri" w:cs="Calibri" w:eastAsia="Calibri" w:hAnsi="Calibri"/>
                <w:rtl w:val="0"/>
              </w:rPr>
              <w:t xml:space="preserve">2.1.8.SSH.6: </w:t>
            </w:r>
            <w:r w:rsidDel="00000000" w:rsidR="00000000" w:rsidRPr="00000000">
              <w:rPr>
                <w:rtl w:val="0"/>
              </w:rPr>
            </w:r>
          </w:p>
          <w:p w:rsidR="00000000" w:rsidDel="00000000" w:rsidP="00000000" w:rsidRDefault="00000000" w:rsidRPr="00000000" w14:paraId="00000230">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LGBTQ, Ally, Gender Identify, Expression, Sexual Orientation</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Dating violence, infatuation, emotional intimacy, cycle of violence, abstinence, Vaginal/Oral/Anal Intercourse, Abstinence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3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234">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Compare and contrast the characteristics of healthy and unhealthy relationships (Dating)</w:t>
            </w:r>
          </w:p>
          <w:p w:rsidR="00000000" w:rsidDel="00000000" w:rsidP="00000000" w:rsidRDefault="00000000" w:rsidRPr="00000000" w14:paraId="0000023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Analyze the similarities and differences between romantic relationships and sexual relationships.</w:t>
            </w:r>
          </w:p>
          <w:p w:rsidR="00000000" w:rsidDel="00000000" w:rsidP="00000000" w:rsidRDefault="00000000" w:rsidRPr="00000000" w14:paraId="00000236">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communication skills that will support healthy relationships</w:t>
            </w:r>
          </w:p>
          <w:p w:rsidR="00000000" w:rsidDel="00000000" w:rsidP="00000000" w:rsidRDefault="00000000" w:rsidRPr="00000000" w14:paraId="0000023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how culture influences the way families cope with traumatic situations, crisis, and change.</w:t>
            </w:r>
            <w:r w:rsidDel="00000000" w:rsidR="00000000" w:rsidRPr="00000000">
              <w:rPr>
                <w:rtl w:val="0"/>
              </w:rPr>
            </w:r>
          </w:p>
          <w:p w:rsidR="00000000" w:rsidDel="00000000" w:rsidP="00000000" w:rsidRDefault="00000000" w:rsidRPr="00000000" w14:paraId="00000238">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gender, sexual orientation, </w:t>
            </w:r>
          </w:p>
          <w:p w:rsidR="00000000" w:rsidDel="00000000" w:rsidP="00000000" w:rsidRDefault="00000000" w:rsidRPr="00000000" w14:paraId="0000023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led discussion on defining vaginal, oral, and anal sex</w:t>
            </w:r>
          </w:p>
          <w:p w:rsidR="00000000" w:rsidDel="00000000" w:rsidP="00000000" w:rsidRDefault="00000000" w:rsidRPr="00000000" w14:paraId="0000023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w:t>
            </w:r>
          </w:p>
          <w:p w:rsidR="00000000" w:rsidDel="00000000" w:rsidP="00000000" w:rsidRDefault="00000000" w:rsidRPr="00000000" w14:paraId="0000023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on the topics of gender identify, expression, and sexual orientation</w:t>
            </w:r>
          </w:p>
          <w:p w:rsidR="00000000" w:rsidDel="00000000" w:rsidP="00000000" w:rsidRDefault="00000000" w:rsidRPr="00000000" w14:paraId="0000023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23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of decision-making  scenarios of relationships including healthy, unhealthy, romantic and sexual</w:t>
            </w:r>
          </w:p>
          <w:p w:rsidR="00000000" w:rsidDel="00000000" w:rsidP="00000000" w:rsidRDefault="00000000" w:rsidRPr="00000000" w14:paraId="0000023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Equality, “Love is Love” poster for LGBTQ relationships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24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24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24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24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gender identity, expression, and/or sexual orientation</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4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24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2.1.8.SSH.7, 2.1.8.SSH.8, 2.1.8.SSH.9, 2.1.8.SSH.10, 2.1.8.SSH.11</w:t>
            </w:r>
          </w:p>
          <w:p w:rsidR="00000000" w:rsidDel="00000000" w:rsidP="00000000" w:rsidRDefault="00000000" w:rsidRPr="00000000" w14:paraId="00000247">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Sex (Genetic vs. Anatomical), Gender (Identify vs. Fluid), Heterosexual, Homosexual, Bisexual, Gay, Lesbian, Pansexual, Asexual, Questioning/Queer, Transgender, Intersex, Androgenous, Ally, Cisgender, Gender Non Binary, AFAB, AMAB,  Sexual Orientation, Masturbation, Mutual Masterbation, Dreams/Fantasies, Human Sexual Response, Vaginal/Oral/Anal Sex, Abstinence, Intimacy, Passion, Commitment, Love vs. Sex, Intercourse, PRIDE, National Coming Out Day</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Contraception </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Types- Barrier, Natural, Abstinence, Surgical, Chemical)</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Methods- (Birth Control Pill, Diaphragm, Cervical Cap, Sponge, Female and Male Condom, Depo Provera, Norplant, Vaginal Ring, Patch, IUD, Vasectomy, Tubal Ligation, Spermicides, BBT, Cervical Mucus Method, Plan B, Sympto-Thermal Method)</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Intercourse, Consent, Sexually Transmitted Infections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5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251">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factors that are important in deciding whether and when to engage in sexual behaviors</w:t>
            </w:r>
          </w:p>
          <w:p w:rsidR="00000000" w:rsidDel="00000000" w:rsidP="00000000" w:rsidRDefault="00000000" w:rsidRPr="00000000" w14:paraId="00000252">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Identify factors that can affect the ability to give or perceive consent to sexual activity (e.g., body image, self-esteem, alcohol, other substances).</w:t>
            </w:r>
          </w:p>
          <w:p w:rsidR="00000000" w:rsidDel="00000000" w:rsidP="00000000" w:rsidRDefault="00000000" w:rsidRPr="00000000" w14:paraId="00000253">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Define vaginal, oral, and anal sex.</w:t>
            </w:r>
          </w:p>
          <w:p w:rsidR="00000000" w:rsidDel="00000000" w:rsidP="00000000" w:rsidRDefault="00000000" w:rsidRPr="00000000" w14:paraId="00000254">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short and long-term contraception and safer sex methods that are effective and describe how to access and use them (e.g., abstinence, condom, birth control pills).</w:t>
            </w:r>
          </w:p>
          <w:p w:rsidR="00000000" w:rsidDel="00000000" w:rsidP="00000000" w:rsidRDefault="00000000" w:rsidRPr="00000000" w14:paraId="00000255">
            <w:pPr>
              <w:widowControl w:val="0"/>
              <w:spacing w:line="240" w:lineRule="auto"/>
              <w:ind w:left="0" w:firstLine="0"/>
              <w:rPr>
                <w:rFonts w:ascii="Calibri" w:cs="Calibri" w:eastAsia="Calibri" w:hAnsi="Calibri"/>
                <w:highlight w:val="white"/>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of differences in sexualities vs gender, contraceptive use and prevention of STIs and pregnancy.</w:t>
            </w:r>
          </w:p>
          <w:p w:rsidR="00000000" w:rsidDel="00000000" w:rsidP="00000000" w:rsidRDefault="00000000" w:rsidRPr="00000000" w14:paraId="0000025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25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25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25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google sheets form that differentiates between all the gender terms</w:t>
            </w:r>
          </w:p>
          <w:p w:rsidR="00000000" w:rsidDel="00000000" w:rsidP="00000000" w:rsidRDefault="00000000" w:rsidRPr="00000000" w14:paraId="0000025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different scenarios</w:t>
            </w:r>
          </w:p>
          <w:p w:rsidR="00000000" w:rsidDel="00000000" w:rsidP="00000000" w:rsidRDefault="00000000" w:rsidRPr="00000000" w14:paraId="0000025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School program/activity to celebrate National Coming Out Day and PRIDE Month</w:t>
            </w:r>
          </w:p>
          <w:p w:rsidR="00000000" w:rsidDel="00000000" w:rsidP="00000000" w:rsidRDefault="00000000" w:rsidRPr="00000000" w14:paraId="0000025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Poster Project- PRIDE Flags and their representation, Resources/Organizations to support LGBTQIA+ youth</w:t>
            </w:r>
          </w:p>
          <w:p w:rsidR="00000000" w:rsidDel="00000000" w:rsidP="00000000" w:rsidRDefault="00000000" w:rsidRPr="00000000" w14:paraId="0000025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contraceptive chart that details how it works, Rx/OTC, Cost, Availability, Success rate, Type)</w:t>
            </w:r>
          </w:p>
          <w:p w:rsidR="00000000" w:rsidDel="00000000" w:rsidP="00000000" w:rsidRDefault="00000000" w:rsidRPr="00000000" w14:paraId="0000025F">
            <w:pPr>
              <w:widowControl w:val="0"/>
              <w:spacing w:line="240" w:lineRule="auto"/>
              <w:ind w:left="72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6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26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26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26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26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66">
            <w:pPr>
              <w:widowControl w:val="0"/>
              <w:numPr>
                <w:ilvl w:val="0"/>
                <w:numId w:val="5"/>
              </w:numPr>
              <w:spacing w:line="240" w:lineRule="auto"/>
              <w:ind w:left="720" w:hanging="36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https://classroom.kidshealth.org/classroom/index.jsp?Grade=68&amp;Section=problems</w:t>
              </w:r>
            </w:hyperlink>
            <w:r w:rsidDel="00000000" w:rsidR="00000000" w:rsidRPr="00000000">
              <w:rPr>
                <w:rtl w:val="0"/>
              </w:rPr>
            </w:r>
          </w:p>
          <w:p w:rsidR="00000000" w:rsidDel="00000000" w:rsidP="00000000" w:rsidRDefault="00000000" w:rsidRPr="00000000" w14:paraId="00000267">
            <w:pPr>
              <w:widowControl w:val="0"/>
              <w:numPr>
                <w:ilvl w:val="0"/>
                <w:numId w:val="5"/>
              </w:numPr>
              <w:spacing w:line="240" w:lineRule="auto"/>
              <w:ind w:left="720" w:hanging="360"/>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https://www.nih.gov/health-information/social-wellness-toolkit</w:t>
              </w:r>
            </w:hyperlink>
            <w:r w:rsidDel="00000000" w:rsidR="00000000" w:rsidRPr="00000000">
              <w:rPr>
                <w:rtl w:val="0"/>
              </w:rPr>
            </w:r>
          </w:p>
          <w:p w:rsidR="00000000" w:rsidDel="00000000" w:rsidP="00000000" w:rsidRDefault="00000000" w:rsidRPr="00000000" w14:paraId="00000268">
            <w:pPr>
              <w:widowControl w:val="0"/>
              <w:numPr>
                <w:ilvl w:val="0"/>
                <w:numId w:val="5"/>
              </w:numPr>
              <w:spacing w:line="240" w:lineRule="auto"/>
              <w:ind w:left="720" w:hanging="360"/>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https://www.cdc.gov/socialdeterminants/index.htm</w:t>
              </w:r>
            </w:hyperlink>
            <w:r w:rsidDel="00000000" w:rsidR="00000000" w:rsidRPr="00000000">
              <w:rPr>
                <w:rtl w:val="0"/>
              </w:rPr>
            </w:r>
          </w:p>
          <w:p w:rsidR="00000000" w:rsidDel="00000000" w:rsidP="00000000" w:rsidRDefault="00000000" w:rsidRPr="00000000" w14:paraId="00000269">
            <w:pPr>
              <w:widowControl w:val="0"/>
              <w:numPr>
                <w:ilvl w:val="0"/>
                <w:numId w:val="5"/>
              </w:numPr>
              <w:spacing w:line="240" w:lineRule="auto"/>
              <w:ind w:left="720" w:hanging="36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https://health.gov/healthypeople/objectives-and-data/social-determinants-health</w:t>
              </w:r>
            </w:hyperlink>
            <w:r w:rsidDel="00000000" w:rsidR="00000000" w:rsidRPr="00000000">
              <w:rPr>
                <w:rtl w:val="0"/>
              </w:rPr>
            </w:r>
          </w:p>
          <w:p w:rsidR="00000000" w:rsidDel="00000000" w:rsidP="00000000" w:rsidRDefault="00000000" w:rsidRPr="00000000" w14:paraId="0000026A">
            <w:pPr>
              <w:widowControl w:val="0"/>
              <w:numPr>
                <w:ilvl w:val="0"/>
                <w:numId w:val="5"/>
              </w:numPr>
              <w:spacing w:line="240" w:lineRule="auto"/>
              <w:ind w:left="720" w:hanging="360"/>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https://www.cdc.gov/sexualhealth/Default.html</w:t>
              </w:r>
            </w:hyperlink>
            <w:r w:rsidDel="00000000" w:rsidR="00000000" w:rsidRPr="00000000">
              <w:rPr>
                <w:rtl w:val="0"/>
              </w:rPr>
            </w:r>
          </w:p>
          <w:p w:rsidR="00000000" w:rsidDel="00000000" w:rsidP="00000000" w:rsidRDefault="00000000" w:rsidRPr="00000000" w14:paraId="0000026B">
            <w:pPr>
              <w:widowControl w:val="0"/>
              <w:numPr>
                <w:ilvl w:val="0"/>
                <w:numId w:val="5"/>
              </w:numPr>
              <w:spacing w:line="240" w:lineRule="auto"/>
              <w:ind w:left="720" w:hanging="360"/>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26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Choices Magazine </w:t>
            </w:r>
            <w:hyperlink r:id="rId34">
              <w:r w:rsidDel="00000000" w:rsidR="00000000" w:rsidRPr="00000000">
                <w:rPr>
                  <w:rFonts w:ascii="Calibri" w:cs="Calibri" w:eastAsia="Calibri" w:hAnsi="Calibri"/>
                  <w:color w:val="1155cc"/>
                  <w:u w:val="single"/>
                  <w:rtl w:val="0"/>
                </w:rPr>
                <w:t xml:space="preserve">https://choices.scholastic.com/</w:t>
              </w:r>
            </w:hyperlink>
            <w:r w:rsidDel="00000000" w:rsidR="00000000" w:rsidRPr="00000000">
              <w:rPr>
                <w:rtl w:val="0"/>
              </w:rPr>
            </w:r>
          </w:p>
          <w:p w:rsidR="00000000" w:rsidDel="00000000" w:rsidP="00000000" w:rsidRDefault="00000000" w:rsidRPr="00000000" w14:paraId="0000026D">
            <w:pPr>
              <w:widowControl w:val="0"/>
              <w:numPr>
                <w:ilvl w:val="0"/>
                <w:numId w:val="5"/>
              </w:numPr>
              <w:spacing w:line="240" w:lineRule="auto"/>
              <w:ind w:left="720" w:hanging="360"/>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https://www.plannedparenthood.org/</w:t>
              </w:r>
            </w:hyperlink>
            <w:r w:rsidDel="00000000" w:rsidR="00000000" w:rsidRPr="00000000">
              <w:rPr>
                <w:rtl w:val="0"/>
              </w:rPr>
            </w:r>
          </w:p>
          <w:p w:rsidR="00000000" w:rsidDel="00000000" w:rsidP="00000000" w:rsidRDefault="00000000" w:rsidRPr="00000000" w14:paraId="0000026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GALY- NJ</w:t>
            </w:r>
          </w:p>
          <w:p w:rsidR="00000000" w:rsidDel="00000000" w:rsidP="00000000" w:rsidRDefault="00000000" w:rsidRPr="00000000" w14:paraId="0000026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Garden State Equality</w:t>
            </w:r>
          </w:p>
          <w:p w:rsidR="00000000" w:rsidDel="00000000" w:rsidP="00000000" w:rsidRDefault="00000000" w:rsidRPr="00000000" w14:paraId="0000027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GLAAD</w:t>
            </w:r>
          </w:p>
          <w:p w:rsidR="00000000" w:rsidDel="00000000" w:rsidP="00000000" w:rsidRDefault="00000000" w:rsidRPr="00000000" w14:paraId="00000271">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GLSEN</w:t>
            </w:r>
          </w:p>
          <w:p w:rsidR="00000000" w:rsidDel="00000000" w:rsidP="00000000" w:rsidRDefault="00000000" w:rsidRPr="00000000" w14:paraId="0000027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Human Rights Campaign</w:t>
            </w:r>
          </w:p>
          <w:p w:rsidR="00000000" w:rsidDel="00000000" w:rsidP="00000000" w:rsidRDefault="00000000" w:rsidRPr="00000000" w14:paraId="00000273">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Trevor Project</w:t>
            </w:r>
          </w:p>
          <w:p w:rsidR="00000000" w:rsidDel="00000000" w:rsidP="00000000" w:rsidRDefault="00000000" w:rsidRPr="00000000" w14:paraId="00000274">
            <w:pPr>
              <w:widowControl w:val="0"/>
              <w:numPr>
                <w:ilvl w:val="0"/>
                <w:numId w:val="5"/>
              </w:numPr>
              <w:spacing w:line="240" w:lineRule="auto"/>
              <w:ind w:left="720" w:hanging="360"/>
              <w:rPr>
                <w:rFonts w:ascii="Calibri" w:cs="Calibri" w:eastAsia="Calibri" w:hAnsi="Calibri"/>
              </w:rPr>
            </w:pPr>
            <w:hyperlink r:id="rId36">
              <w:r w:rsidDel="00000000" w:rsidR="00000000" w:rsidRPr="00000000">
                <w:rPr>
                  <w:rFonts w:ascii="Calibri" w:cs="Calibri" w:eastAsia="Calibri" w:hAnsi="Calibri"/>
                  <w:color w:val="1155cc"/>
                  <w:u w:val="single"/>
                  <w:rtl w:val="0"/>
                </w:rPr>
                <w:t xml:space="preserve">Video- Gender Revolution: A Journey with Katie Couric</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78">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28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28F">
      <w:pPr>
        <w:spacing w:line="240" w:lineRule="auto"/>
        <w:rPr>
          <w:rFonts w:ascii="Calibri" w:cs="Calibri" w:eastAsia="Calibri" w:hAnsi="Calibri"/>
        </w:rPr>
      </w:pPr>
      <w:r w:rsidDel="00000000" w:rsidR="00000000" w:rsidRPr="00000000">
        <w:rPr>
          <w:rtl w:val="0"/>
        </w:rPr>
      </w:r>
    </w:p>
    <w:tbl>
      <w:tblPr>
        <w:tblStyle w:val="Table12"/>
        <w:tblW w:w="1459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9.0000000000005"/>
        <w:gridCol w:w="2919.0000000000005"/>
        <w:gridCol w:w="2919.0000000000005"/>
        <w:gridCol w:w="2919.0000000000005"/>
        <w:gridCol w:w="2919.0000000000005"/>
        <w:tblGridChange w:id="0">
          <w:tblGrid>
            <w:gridCol w:w="2919.0000000000005"/>
            <w:gridCol w:w="2919.0000000000005"/>
            <w:gridCol w:w="2919.0000000000005"/>
            <w:gridCol w:w="2919.0000000000005"/>
            <w:gridCol w:w="2919.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9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D4">
      <w:pPr>
        <w:spacing w:line="240" w:lineRule="auto"/>
        <w:rPr>
          <w:rFonts w:ascii="Calibri" w:cs="Calibri" w:eastAsia="Calibri" w:hAnsi="Calibri"/>
        </w:rPr>
      </w:pPr>
      <w:r w:rsidDel="00000000" w:rsidR="00000000" w:rsidRPr="00000000">
        <w:rPr>
          <w:rtl w:val="0"/>
        </w:rPr>
      </w:r>
    </w:p>
    <w:tbl>
      <w:tblPr>
        <w:tblStyle w:val="Table13"/>
        <w:tblW w:w="145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10725"/>
        <w:tblGridChange w:id="0">
          <w:tblGrid>
            <w:gridCol w:w="3855"/>
            <w:gridCol w:w="10725"/>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D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D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Community Health Services and Support</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D">
            <w:pPr>
              <w:widowControl w:val="0"/>
              <w:spacing w:line="240" w:lineRule="auto"/>
              <w:jc w:val="center"/>
              <w:rPr>
                <w:rFonts w:ascii="Calibri" w:cs="Calibri" w:eastAsia="Calibri" w:hAnsi="Calibri"/>
                <w:b w:val="1"/>
                <w:color w:val="0000ff"/>
              </w:rPr>
            </w:pPr>
            <w:hyperlink r:id="rId37">
              <w:r w:rsidDel="00000000" w:rsidR="00000000" w:rsidRPr="00000000">
                <w:rPr>
                  <w:rFonts w:ascii="Calibri" w:cs="Calibri" w:eastAsia="Calibri" w:hAnsi="Calibri"/>
                  <w:b w:val="1"/>
                  <w:i w:val="1"/>
                  <w:color w:val="0000ff"/>
                  <w:sz w:val="24"/>
                  <w:szCs w:val="24"/>
                  <w:u w:val="single"/>
                  <w:rtl w:val="0"/>
                </w:rPr>
                <w:t xml:space="preserve">Sexual abuse and assault awareness and prevention education</w:t>
              </w:r>
            </w:hyperlink>
            <w:r w:rsidDel="00000000" w:rsidR="00000000" w:rsidRPr="00000000">
              <w:rPr>
                <w:rFonts w:ascii="Calibri" w:cs="Calibri" w:eastAsia="Calibri" w:hAnsi="Calibri"/>
                <w:b w:val="1"/>
                <w:i w:val="1"/>
                <w:color w:val="0000ff"/>
                <w:sz w:val="24"/>
                <w:szCs w:val="24"/>
                <w:rtl w:val="0"/>
              </w:rPr>
              <w:t xml:space="preserve"> (N.J.S.A 18A:35-4.5a.), </w:t>
            </w:r>
            <w:hyperlink r:id="rId38">
              <w:r w:rsidDel="00000000" w:rsidR="00000000" w:rsidRPr="00000000">
                <w:rPr>
                  <w:rFonts w:ascii="Calibri" w:cs="Calibri" w:eastAsia="Calibri" w:hAnsi="Calibri"/>
                  <w:b w:val="1"/>
                  <w:i w:val="1"/>
                  <w:color w:val="0000ff"/>
                  <w:sz w:val="24"/>
                  <w:szCs w:val="24"/>
                  <w:u w:val="single"/>
                  <w:rtl w:val="0"/>
                </w:rPr>
                <w:t xml:space="preserve">Consent (N.J.S.A. 18A:35)</w:t>
              </w:r>
            </w:hyperlink>
            <w:r w:rsidDel="00000000" w:rsidR="00000000" w:rsidRPr="00000000">
              <w:rPr>
                <w:rFonts w:ascii="Calibri" w:cs="Calibri" w:eastAsia="Calibri" w:hAnsi="Calibri"/>
                <w:b w:val="1"/>
                <w:color w:val="0000ff"/>
                <w:rtl w:val="0"/>
              </w:rPr>
              <w:t xml:space="preserve">, </w:t>
            </w:r>
            <w:hyperlink r:id="rId39">
              <w:r w:rsidDel="00000000" w:rsidR="00000000" w:rsidRPr="00000000">
                <w:rPr>
                  <w:rFonts w:ascii="Calibri" w:cs="Calibri" w:eastAsia="Calibri" w:hAnsi="Calibri"/>
                  <w:b w:val="1"/>
                  <w:color w:val="0000ff"/>
                  <w:u w:val="single"/>
                  <w:rtl w:val="0"/>
                </w:rPr>
                <w:t xml:space="preserve">Sexting (N.J.S.A. 18A:35-4.33)</w:t>
              </w:r>
            </w:hyperlink>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i w:val="1"/>
                <w:color w:val="0000ff"/>
                <w:rtl w:val="0"/>
              </w:rPr>
              <w:t xml:space="preserve">Breast Self-Examination (N.J.S.A. 18A:35-5.4), </w:t>
            </w:r>
            <w:hyperlink r:id="rId40">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Potential solutions to health issues are dependent on health literacy and locating resources accessible in a community.</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2E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2.1.8.CHSS.2: Describe the state and federal laws related to age of consent, minors’ ability to consent to health care, confidentiality in a healthcare setting, child pornography, sexting, safe haven and sex trafficking.</w:t>
            </w:r>
          </w:p>
          <w:p w:rsidR="00000000" w:rsidDel="00000000" w:rsidP="00000000" w:rsidRDefault="00000000" w:rsidRPr="00000000" w14:paraId="000002E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2.1.8.CHSS.3: Identify the state and federal laws related to minors' access to sexual healthcare services, including pregnancy and STIs/HIV prevention, testing, care, and treatment.</w:t>
            </w:r>
          </w:p>
          <w:p w:rsidR="00000000" w:rsidDel="00000000" w:rsidP="00000000" w:rsidRDefault="00000000" w:rsidRPr="00000000" w14:paraId="000002E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w:t>
            </w:r>
          </w:p>
          <w:p w:rsidR="00000000" w:rsidDel="00000000" w:rsidP="00000000" w:rsidRDefault="00000000" w:rsidRPr="00000000" w14:paraId="000002E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2.1.8.CHSS.5: Identify medically accurate sources of information about STIs, including HIV, such as local STIs /HIV prevention, steps to obtain PrEP and PEP, testing, and treatment resources.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Advocacy for personal, family, community, and global health can influence and change the interaction of people and their health.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2.1.8.CHSS.6: Develop an advocacy plan regarding a health issue and share this information in an appropriate setting.</w:t>
            </w:r>
          </w:p>
          <w:p w:rsidR="00000000" w:rsidDel="00000000" w:rsidP="00000000" w:rsidRDefault="00000000" w:rsidRPr="00000000" w14:paraId="000002E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2.1.8.CHSS.7: Collaborate with other students to develop a strategy to address health issues related to climate change.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 people have different capacities to deal with different situations and being aware of a wide variety of tools and resources is beneficial.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2.1.8.CHSS.8: Analyze difficult situations that might lead to feelings of sadness, anxiety and or depression and identify individuals, agencies or places in the community where assistance may be available.</w:t>
            </w:r>
          </w:p>
          <w:p w:rsidR="00000000" w:rsidDel="00000000" w:rsidP="00000000" w:rsidRDefault="00000000" w:rsidRPr="00000000" w14:paraId="000002EC">
            <w:pPr>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2ED">
      <w:pPr>
        <w:spacing w:line="240" w:lineRule="auto"/>
        <w:rPr>
          <w:rFonts w:ascii="Calibri" w:cs="Calibri" w:eastAsia="Calibri" w:hAnsi="Calibri"/>
        </w:rPr>
      </w:pPr>
      <w:r w:rsidDel="00000000" w:rsidR="00000000" w:rsidRPr="00000000">
        <w:rPr>
          <w:rtl w:val="0"/>
        </w:rPr>
      </w:r>
    </w:p>
    <w:tbl>
      <w:tblPr>
        <w:tblStyle w:val="Table14"/>
        <w:tblW w:w="14583.7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8.75"/>
        <w:gridCol w:w="4080"/>
        <w:gridCol w:w="3960"/>
        <w:gridCol w:w="2895"/>
        <w:tblGridChange w:id="0">
          <w:tblGrid>
            <w:gridCol w:w="3648.75"/>
            <w:gridCol w:w="4080"/>
            <w:gridCol w:w="3960"/>
            <w:gridCol w:w="289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F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2.1.8.CHSS.1, 2.1.8.CHSS.2, 2.1.8.CHSS.3, 2.1.8.CHSS.4</w:t>
            </w:r>
          </w:p>
          <w:p w:rsidR="00000000" w:rsidDel="00000000" w:rsidP="00000000" w:rsidRDefault="00000000" w:rsidRPr="00000000" w14:paraId="000002F5">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F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Trusted Adult, EMT, CPR/AED, Suicide, Suicudal Ideation,  Planned Parenthood, Sexting, Climate Change, Global Warming, Climate-Sensitive Health Risks, Vulnerability Factors, Exposure Pathways, Health System (Capacity &amp; Resilience)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F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Identify professionals at school and in the community available to assist with health conditions and emergencies, sexual health services, life skills training and describe how they can be accessed ( suicide prevention, CPR/AED)</w:t>
            </w:r>
          </w:p>
          <w:p w:rsidR="00000000" w:rsidDel="00000000" w:rsidP="00000000" w:rsidRDefault="00000000" w:rsidRPr="00000000" w14:paraId="000002F9">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Describe the state and federal laws related to age of consent, minors’ ability to consent to health care,  child pornography and sexting.</w:t>
            </w:r>
          </w:p>
          <w:p w:rsidR="00000000" w:rsidDel="00000000" w:rsidP="00000000" w:rsidRDefault="00000000" w:rsidRPr="00000000" w14:paraId="000002FA">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the state and federal laws related to minors' access to sexual healthcare services, including pregnancy and STIs/HIV prevention, testing, care, and treatment.</w:t>
            </w:r>
          </w:p>
          <w:p w:rsidR="00000000" w:rsidDel="00000000" w:rsidP="00000000" w:rsidRDefault="00000000" w:rsidRPr="00000000" w14:paraId="000002F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Identify community resources and/or other sources of support, such as trusted adults, including family members, caregivers, and school staff, that students can go to if they are or someone they know is being  harassed, abused, assaulted.</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F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community/school resources, how to identify a trusted adult</w:t>
            </w:r>
          </w:p>
          <w:p w:rsidR="00000000" w:rsidDel="00000000" w:rsidP="00000000" w:rsidRDefault="00000000" w:rsidRPr="00000000" w14:paraId="000002F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the different resources available to students in the community.</w:t>
            </w:r>
          </w:p>
          <w:p w:rsidR="00000000" w:rsidDel="00000000" w:rsidP="00000000" w:rsidRDefault="00000000" w:rsidRPr="00000000" w14:paraId="000002F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on the analysis of situations that might lead to challenging feelings and identification of who to speak with for assistance</w:t>
            </w:r>
          </w:p>
          <w:p w:rsidR="00000000" w:rsidDel="00000000" w:rsidP="00000000" w:rsidRDefault="00000000" w:rsidRPr="00000000" w14:paraId="000002F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specific resources for health emergencies services</w:t>
            </w:r>
          </w:p>
          <w:p w:rsidR="00000000" w:rsidDel="00000000" w:rsidP="00000000" w:rsidRDefault="00000000" w:rsidRPr="00000000" w14:paraId="0000030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related to expressing your emotions, how to respond to a health emergency</w:t>
            </w:r>
          </w:p>
          <w:p w:rsidR="00000000" w:rsidDel="00000000" w:rsidP="00000000" w:rsidRDefault="00000000" w:rsidRPr="00000000" w14:paraId="0000030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 list of people within the school and local community who can be trusted resources (emergencies, sexual health, life skill).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0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30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30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30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30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resources for health emergencies, identification of trusted adults, health issues related to climate change, help in the community available.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30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2.1.8.CHSS.5, 2.1.8.CHSS.6, 2.1.8.CHSS.7, 2.1.8.CHSS.8</w:t>
            </w:r>
          </w:p>
          <w:p w:rsidR="00000000" w:rsidDel="00000000" w:rsidP="00000000" w:rsidRDefault="00000000" w:rsidRPr="00000000" w14:paraId="0000030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0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School Professionals (Nurse, Counselor, Administration, Teacher), Community Resources, Sexting, Child Pornography</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0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30C">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an advocacy plan regarding a health issue and share this information in an appropriate setting.</w:t>
            </w:r>
          </w:p>
          <w:p w:rsidR="00000000" w:rsidDel="00000000" w:rsidP="00000000" w:rsidRDefault="00000000" w:rsidRPr="00000000" w14:paraId="0000030D">
            <w:pPr>
              <w:widowControl w:val="0"/>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medically accurate sources of information about STIs, including HIV, such as local STIs /HIV prevention, steps to obtain PrEP and PEP, testing, and treatment resources.</w:t>
            </w:r>
          </w:p>
          <w:p w:rsidR="00000000" w:rsidDel="00000000" w:rsidP="00000000" w:rsidRDefault="00000000" w:rsidRPr="00000000" w14:paraId="0000030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other students to develop a strategy to address health issues related to climate change.</w:t>
            </w:r>
          </w:p>
          <w:p w:rsidR="00000000" w:rsidDel="00000000" w:rsidP="00000000" w:rsidRDefault="00000000" w:rsidRPr="00000000" w14:paraId="0000030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difficult situations that might lead to feelings of sadness, anxiety and or depression and identify individuals, agencies or places in the community where assistance may be available.</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1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available resources throughout the school and community.</w:t>
            </w:r>
          </w:p>
          <w:p w:rsidR="00000000" w:rsidDel="00000000" w:rsidP="00000000" w:rsidRDefault="00000000" w:rsidRPr="00000000" w14:paraId="0000031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defining sexting, child pornography</w:t>
            </w:r>
          </w:p>
          <w:p w:rsidR="00000000" w:rsidDel="00000000" w:rsidP="00000000" w:rsidRDefault="00000000" w:rsidRPr="00000000" w14:paraId="00000312">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available resources throughout the school and community.</w:t>
            </w:r>
          </w:p>
          <w:p w:rsidR="00000000" w:rsidDel="00000000" w:rsidP="00000000" w:rsidRDefault="00000000" w:rsidRPr="00000000" w14:paraId="0000031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on the community resources/trusted adults available if you or another is harassed, abused, assaulted exploited or trafficked </w:t>
            </w:r>
          </w:p>
          <w:p w:rsidR="00000000" w:rsidDel="00000000" w:rsidP="00000000" w:rsidRDefault="00000000" w:rsidRPr="00000000" w14:paraId="0000031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specific resources and their role in a conflict/situation.</w:t>
            </w:r>
          </w:p>
          <w:p w:rsidR="00000000" w:rsidDel="00000000" w:rsidP="00000000" w:rsidRDefault="00000000" w:rsidRPr="00000000" w14:paraId="0000031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handling how to console someone who is expressing emotions.</w:t>
            </w:r>
          </w:p>
          <w:p w:rsidR="00000000" w:rsidDel="00000000" w:rsidP="00000000" w:rsidRDefault="00000000" w:rsidRPr="00000000" w14:paraId="0000031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poster/presentation  on the dangers of sexting.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1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31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31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31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31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community resources and adults available for instances of harassment, abuse, exploitation, assault, or trafficking,</w:t>
            </w:r>
          </w:p>
          <w:p w:rsidR="00000000" w:rsidDel="00000000" w:rsidP="00000000" w:rsidRDefault="00000000" w:rsidRPr="00000000" w14:paraId="0000031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Canva</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1E">
            <w:pPr>
              <w:widowControl w:val="0"/>
              <w:numPr>
                <w:ilvl w:val="0"/>
                <w:numId w:val="12"/>
              </w:numPr>
              <w:spacing w:line="240" w:lineRule="auto"/>
              <w:ind w:left="720" w:hanging="360"/>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NJ Community Resources</w:t>
              </w:r>
            </w:hyperlink>
            <w:r w:rsidDel="00000000" w:rsidR="00000000" w:rsidRPr="00000000">
              <w:rPr>
                <w:rtl w:val="0"/>
              </w:rPr>
            </w:r>
          </w:p>
          <w:p w:rsidR="00000000" w:rsidDel="00000000" w:rsidP="00000000" w:rsidRDefault="00000000" w:rsidRPr="00000000" w14:paraId="0000031F">
            <w:pPr>
              <w:widowControl w:val="0"/>
              <w:numPr>
                <w:ilvl w:val="0"/>
                <w:numId w:val="12"/>
              </w:numPr>
              <w:spacing w:line="240" w:lineRule="auto"/>
              <w:ind w:left="720" w:hanging="360"/>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NJ Department of Health</w:t>
              </w:r>
            </w:hyperlink>
            <w:r w:rsidDel="00000000" w:rsidR="00000000" w:rsidRPr="00000000">
              <w:rPr>
                <w:rtl w:val="0"/>
              </w:rPr>
            </w:r>
          </w:p>
          <w:p w:rsidR="00000000" w:rsidDel="00000000" w:rsidP="00000000" w:rsidRDefault="00000000" w:rsidRPr="00000000" w14:paraId="00000320">
            <w:pPr>
              <w:widowControl w:val="0"/>
              <w:numPr>
                <w:ilvl w:val="0"/>
                <w:numId w:val="12"/>
              </w:numPr>
              <w:spacing w:line="240" w:lineRule="auto"/>
              <w:ind w:left="720" w:hanging="360"/>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World Health Organization: Climate Change and Health </w:t>
              </w:r>
            </w:hyperlink>
            <w:r w:rsidDel="00000000" w:rsidR="00000000" w:rsidRPr="00000000">
              <w:rPr>
                <w:rtl w:val="0"/>
              </w:rPr>
            </w:r>
          </w:p>
          <w:p w:rsidR="00000000" w:rsidDel="00000000" w:rsidP="00000000" w:rsidRDefault="00000000" w:rsidRPr="00000000" w14:paraId="0000032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Bergen County Prosecutor’s Office</w:t>
            </w:r>
          </w:p>
          <w:p w:rsidR="00000000" w:rsidDel="00000000" w:rsidP="00000000" w:rsidRDefault="00000000" w:rsidRPr="00000000" w14:paraId="0000032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Human Trafficking Hotline 1-888-373-7888</w:t>
            </w:r>
          </w:p>
          <w:p w:rsidR="00000000" w:rsidDel="00000000" w:rsidP="00000000" w:rsidRDefault="00000000" w:rsidRPr="00000000" w14:paraId="00000323">
            <w:pPr>
              <w:widowControl w:val="0"/>
              <w:numPr>
                <w:ilvl w:val="0"/>
                <w:numId w:val="2"/>
              </w:numPr>
              <w:spacing w:line="240" w:lineRule="auto"/>
              <w:ind w:left="720" w:hanging="360"/>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Human Trafficking: Recognizing the Signs</w:t>
              </w:r>
            </w:hyperlink>
            <w:r w:rsidDel="00000000" w:rsidR="00000000" w:rsidRPr="00000000">
              <w:rPr>
                <w:rtl w:val="0"/>
              </w:rPr>
            </w:r>
          </w:p>
          <w:p w:rsidR="00000000" w:rsidDel="00000000" w:rsidP="00000000" w:rsidRDefault="00000000" w:rsidRPr="00000000" w14:paraId="0000032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Shared Hope International </w:t>
            </w:r>
            <w:hyperlink r:id="rId45">
              <w:r w:rsidDel="00000000" w:rsidR="00000000" w:rsidRPr="00000000">
                <w:rPr>
                  <w:rFonts w:ascii="Calibri" w:cs="Calibri" w:eastAsia="Calibri" w:hAnsi="Calibri"/>
                  <w:color w:val="1155cc"/>
                  <w:u w:val="single"/>
                  <w:rtl w:val="0"/>
                </w:rPr>
                <w:t xml:space="preserve">https://sharedhope.org/takeaction/report-trafficking/</w:t>
              </w:r>
            </w:hyperlink>
            <w:r w:rsidDel="00000000" w:rsidR="00000000" w:rsidRPr="00000000">
              <w:rPr>
                <w:rtl w:val="0"/>
              </w:rPr>
            </w:r>
          </w:p>
          <w:p w:rsidR="00000000" w:rsidDel="00000000" w:rsidP="00000000" w:rsidRDefault="00000000" w:rsidRPr="00000000" w14:paraId="0000032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Polaris Project- </w:t>
            </w:r>
            <w:hyperlink r:id="rId46">
              <w:r w:rsidDel="00000000" w:rsidR="00000000" w:rsidRPr="00000000">
                <w:rPr>
                  <w:rFonts w:ascii="Calibri" w:cs="Calibri" w:eastAsia="Calibri" w:hAnsi="Calibri"/>
                  <w:color w:val="1155cc"/>
                  <w:u w:val="single"/>
                  <w:rtl w:val="0"/>
                </w:rPr>
                <w:t xml:space="preserve">https://polarisproject.org/recognizing-human-trafficking/</w:t>
              </w:r>
            </w:hyperlink>
            <w:r w:rsidDel="00000000" w:rsidR="00000000" w:rsidRPr="00000000">
              <w:rPr>
                <w:rtl w:val="0"/>
              </w:rPr>
            </w:r>
          </w:p>
          <w:p w:rsidR="00000000" w:rsidDel="00000000" w:rsidP="00000000" w:rsidRDefault="00000000" w:rsidRPr="00000000" w14:paraId="0000032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 Department of State- </w:t>
            </w:r>
            <w:hyperlink r:id="rId47">
              <w:r w:rsidDel="00000000" w:rsidR="00000000" w:rsidRPr="00000000">
                <w:rPr>
                  <w:rFonts w:ascii="Calibri" w:cs="Calibri" w:eastAsia="Calibri" w:hAnsi="Calibri"/>
                  <w:color w:val="1155cc"/>
                  <w:u w:val="single"/>
                  <w:rtl w:val="0"/>
                </w:rPr>
                <w:t xml:space="preserve">https://www.state.gov/identify-and-assist-a-trafficking-victim/</w:t>
              </w:r>
            </w:hyperlink>
            <w:r w:rsidDel="00000000" w:rsidR="00000000" w:rsidRPr="00000000">
              <w:rPr>
                <w:rtl w:val="0"/>
              </w:rPr>
            </w:r>
          </w:p>
          <w:p w:rsidR="00000000" w:rsidDel="00000000" w:rsidP="00000000" w:rsidRDefault="00000000" w:rsidRPr="00000000" w14:paraId="0000032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Stop the Traffik- </w:t>
            </w:r>
            <w:hyperlink r:id="rId48">
              <w:r w:rsidDel="00000000" w:rsidR="00000000" w:rsidRPr="00000000">
                <w:rPr>
                  <w:rFonts w:ascii="Calibri" w:cs="Calibri" w:eastAsia="Calibri" w:hAnsi="Calibri"/>
                  <w:color w:val="1155cc"/>
                  <w:u w:val="single"/>
                  <w:rtl w:val="0"/>
                </w:rPr>
                <w:t xml:space="preserve">https://www.stopthetraffik.org/spot-the-signs/</w:t>
              </w:r>
            </w:hyperlink>
            <w:r w:rsidDel="00000000" w:rsidR="00000000" w:rsidRPr="00000000">
              <w:rPr>
                <w:rtl w:val="0"/>
              </w:rPr>
            </w:r>
          </w:p>
          <w:p w:rsidR="00000000" w:rsidDel="00000000" w:rsidP="00000000" w:rsidRDefault="00000000" w:rsidRPr="00000000" w14:paraId="0000032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 211- </w:t>
            </w:r>
            <w:hyperlink r:id="rId49">
              <w:r w:rsidDel="00000000" w:rsidR="00000000" w:rsidRPr="00000000">
                <w:rPr>
                  <w:rFonts w:ascii="Calibri" w:cs="Calibri" w:eastAsia="Calibri" w:hAnsi="Calibri"/>
                  <w:color w:val="1155cc"/>
                  <w:u w:val="single"/>
                  <w:rtl w:val="0"/>
                </w:rPr>
                <w:t xml:space="preserve">https://www.nj211.org/human-trafficking</w:t>
              </w:r>
            </w:hyperlink>
            <w:r w:rsidDel="00000000" w:rsidR="00000000" w:rsidRPr="00000000">
              <w:rPr>
                <w:rtl w:val="0"/>
              </w:rPr>
            </w:r>
          </w:p>
          <w:p w:rsidR="00000000" w:rsidDel="00000000" w:rsidP="00000000" w:rsidRDefault="00000000" w:rsidRPr="00000000" w14:paraId="0000032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 Office of Attorney General- </w:t>
            </w:r>
            <w:hyperlink r:id="rId50">
              <w:r w:rsidDel="00000000" w:rsidR="00000000" w:rsidRPr="00000000">
                <w:rPr>
                  <w:rFonts w:ascii="Calibri" w:cs="Calibri" w:eastAsia="Calibri" w:hAnsi="Calibri"/>
                  <w:color w:val="1155cc"/>
                  <w:u w:val="single"/>
                  <w:rtl w:val="0"/>
                </w:rPr>
                <w:t xml:space="preserve">https://www.njoag.gov/programs/human-trafficking/</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2E">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33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345">
      <w:pPr>
        <w:spacing w:line="240" w:lineRule="auto"/>
        <w:rPr>
          <w:rFonts w:ascii="Calibri" w:cs="Calibri" w:eastAsia="Calibri" w:hAnsi="Calibri"/>
        </w:rPr>
      </w:pPr>
      <w:r w:rsidDel="00000000" w:rsidR="00000000" w:rsidRPr="00000000">
        <w:rPr>
          <w:rtl w:val="0"/>
        </w:rPr>
      </w:r>
    </w:p>
    <w:tbl>
      <w:tblPr>
        <w:tblStyle w:val="Table15"/>
        <w:tblW w:w="14610.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2.0000000000005"/>
        <w:gridCol w:w="2922.0000000000005"/>
        <w:gridCol w:w="2922.0000000000005"/>
        <w:gridCol w:w="2922.0000000000005"/>
        <w:gridCol w:w="2922.0000000000005"/>
        <w:tblGridChange w:id="0">
          <w:tblGrid>
            <w:gridCol w:w="2922.0000000000005"/>
            <w:gridCol w:w="2922.0000000000005"/>
            <w:gridCol w:w="2922.0000000000005"/>
            <w:gridCol w:w="2922.0000000000005"/>
            <w:gridCol w:w="2922.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B">
      <w:pPr>
        <w:spacing w:line="240" w:lineRule="auto"/>
        <w:rPr>
          <w:rFonts w:ascii="Calibri" w:cs="Calibri" w:eastAsia="Calibri" w:hAnsi="Calibri"/>
        </w:rPr>
      </w:pPr>
      <w:r w:rsidDel="00000000" w:rsidR="00000000" w:rsidRPr="00000000">
        <w:rPr>
          <w:rtl w:val="0"/>
        </w:rPr>
      </w:r>
    </w:p>
    <w:tbl>
      <w:tblPr>
        <w:tblStyle w:val="Table16"/>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10890"/>
        <w:tblGridChange w:id="0">
          <w:tblGrid>
            <w:gridCol w:w="3735"/>
            <w:gridCol w:w="10890"/>
          </w:tblGrid>
        </w:tblGridChange>
      </w:tblGrid>
      <w:tr>
        <w:trPr>
          <w:cantSplit w:val="0"/>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8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8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Nutrition</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Many factors can influence an individual’s choices when selecting a balanced meal plan, which can affect nutritional wellness.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2.2.8.N.1: Analyze how culture, health status, age and access to healthy foods can influence personal eating habits.</w:t>
            </w:r>
          </w:p>
          <w:p w:rsidR="00000000" w:rsidDel="00000000" w:rsidP="00000000" w:rsidRDefault="00000000" w:rsidRPr="00000000" w14:paraId="0000039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2.2.8.N.2: Identify skills and healthy behaviors that can support adolescents in losing, gaining, or maintaining healthy weights.</w:t>
            </w:r>
          </w:p>
          <w:p w:rsidR="00000000" w:rsidDel="00000000" w:rsidP="00000000" w:rsidRDefault="00000000" w:rsidRPr="00000000" w14:paraId="0000039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2.2.8.N.3: Design sample nutritional plans for families with different lifestyles, resources, special needs, and cultural backgrounds; then consider the similarities and differences among the plans.</w:t>
            </w:r>
          </w:p>
          <w:p w:rsidR="00000000" w:rsidDel="00000000" w:rsidP="00000000" w:rsidRDefault="00000000" w:rsidRPr="00000000" w14:paraId="0000039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2.2.8.N.4: Assess personal nutritional health and consider opportunities to improve health and performance (e.g., sports drinks, supplements, balanced nutrition).</w:t>
            </w:r>
          </w:p>
        </w:tc>
      </w:tr>
    </w:tbl>
    <w:p w:rsidR="00000000" w:rsidDel="00000000" w:rsidP="00000000" w:rsidRDefault="00000000" w:rsidRPr="00000000" w14:paraId="0000039B">
      <w:pPr>
        <w:spacing w:line="240" w:lineRule="auto"/>
        <w:rPr>
          <w:rFonts w:ascii="Calibri" w:cs="Calibri" w:eastAsia="Calibri" w:hAnsi="Calibri"/>
        </w:rPr>
      </w:pPr>
      <w:r w:rsidDel="00000000" w:rsidR="00000000" w:rsidRPr="00000000">
        <w:rPr>
          <w:rtl w:val="0"/>
        </w:rPr>
      </w:r>
    </w:p>
    <w:tbl>
      <w:tblPr>
        <w:tblStyle w:val="Table17"/>
        <w:tblW w:w="147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3720"/>
        <w:gridCol w:w="4605"/>
        <w:gridCol w:w="3105"/>
        <w:tblGridChange w:id="0">
          <w:tblGrid>
            <w:gridCol w:w="3270"/>
            <w:gridCol w:w="3720"/>
            <w:gridCol w:w="4605"/>
            <w:gridCol w:w="310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A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3A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2.2.8.N.1, 2.2.8.N.3,2.2.8.N.2, 2.2.8.N.4</w:t>
            </w:r>
          </w:p>
          <w:p w:rsidR="00000000" w:rsidDel="00000000" w:rsidP="00000000" w:rsidRDefault="00000000" w:rsidRPr="00000000" w14:paraId="000003A2">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A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MyPlate, Calories, Diet, Nutritional Eating Plans (Lactose Free, Nut Free, Gluten Free, Vegan, Vegetarian, Mediterranean Diet, Low Calorie etc.) food allergies, food intolerances, vegetarian, vegan, healthy diets for athletes, food labels, Dietary Guidelines for Americans, MyPlate, Diet, Caloric Intake, Caloric Expenditure, Sugar, Sodium, Nutritional Facts labels, Protein, CHO, Fats, Exercise (Caloric Expenditures), Energy/Sports Drinks. Sports Supplements, obesity, overweight, underweight, body composition, BMI, weight management, Vitamins, Minerals, Macronutrient, Micronutrient, Calorie/Gram Conversion,</w:t>
            </w:r>
          </w:p>
          <w:p w:rsidR="00000000" w:rsidDel="00000000" w:rsidP="00000000" w:rsidRDefault="00000000" w:rsidRPr="00000000" w14:paraId="000003A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Type II Diabetes (Adult-Onset), Protein Drinks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3A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Analyze how culture, health status, age and access to healthy foods can influence personal eating habits.</w:t>
            </w:r>
          </w:p>
          <w:p w:rsidR="00000000" w:rsidDel="00000000" w:rsidP="00000000" w:rsidRDefault="00000000" w:rsidRPr="00000000" w14:paraId="000003A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Design sample nutritional plans for families with different lifestyles, resources, special needs, and cultural backgrounds; then consider the similarities and differences among the plans.</w:t>
            </w:r>
          </w:p>
          <w:p w:rsidR="00000000" w:rsidDel="00000000" w:rsidP="00000000" w:rsidRDefault="00000000" w:rsidRPr="00000000" w14:paraId="000003A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Identify skills and healthy behaviors that can support adolescents in losing, gaining, or maintaining healthy weights.</w:t>
            </w:r>
          </w:p>
          <w:p w:rsidR="00000000" w:rsidDel="00000000" w:rsidP="00000000" w:rsidRDefault="00000000" w:rsidRPr="00000000" w14:paraId="000003A9">
            <w:pPr>
              <w:widowControl w:val="0"/>
              <w:numPr>
                <w:ilvl w:val="1"/>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the dangers of a fast food diet. </w:t>
            </w:r>
          </w:p>
          <w:p w:rsidR="00000000" w:rsidDel="00000000" w:rsidP="00000000" w:rsidRDefault="00000000" w:rsidRPr="00000000" w14:paraId="000003AA">
            <w:pPr>
              <w:widowControl w:val="0"/>
              <w:numPr>
                <w:ilvl w:val="1"/>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how eating at home is healthier than eating out.</w:t>
            </w:r>
          </w:p>
          <w:p w:rsidR="00000000" w:rsidDel="00000000" w:rsidP="00000000" w:rsidRDefault="00000000" w:rsidRPr="00000000" w14:paraId="000003AB">
            <w:pPr>
              <w:widowControl w:val="0"/>
              <w:numPr>
                <w:ilvl w:val="1"/>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how to calculate fat, CHO and Protein from Nutritional Facts.</w:t>
            </w:r>
          </w:p>
          <w:p w:rsidR="00000000" w:rsidDel="00000000" w:rsidP="00000000" w:rsidRDefault="00000000" w:rsidRPr="00000000" w14:paraId="000003A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Assess personal nutritional health and consider opportunities to improve health and performance (e.g., sports drinks, supplements, balanced nutrition).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A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the analysis of healthy food and eating habits.</w:t>
            </w:r>
          </w:p>
          <w:p w:rsidR="00000000" w:rsidDel="00000000" w:rsidP="00000000" w:rsidRDefault="00000000" w:rsidRPr="00000000" w14:paraId="000003A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nutrition and resources for healthy eating</w:t>
            </w:r>
          </w:p>
          <w:p w:rsidR="00000000" w:rsidDel="00000000" w:rsidP="00000000" w:rsidRDefault="00000000" w:rsidRPr="00000000" w14:paraId="000003A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based on teacher guided topics. </w:t>
            </w:r>
          </w:p>
          <w:p w:rsidR="00000000" w:rsidDel="00000000" w:rsidP="00000000" w:rsidRDefault="00000000" w:rsidRPr="00000000" w14:paraId="000003B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3B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different scenarios.</w:t>
            </w:r>
          </w:p>
          <w:p w:rsidR="00000000" w:rsidDel="00000000" w:rsidP="00000000" w:rsidRDefault="00000000" w:rsidRPr="00000000" w14:paraId="000003B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food labels</w:t>
            </w:r>
          </w:p>
          <w:p w:rsidR="00000000" w:rsidDel="00000000" w:rsidP="00000000" w:rsidRDefault="00000000" w:rsidRPr="00000000" w14:paraId="000003B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a type of diet and include a sample menu of the diet.</w:t>
            </w:r>
          </w:p>
          <w:p w:rsidR="00000000" w:rsidDel="00000000" w:rsidP="00000000" w:rsidRDefault="00000000" w:rsidRPr="00000000" w14:paraId="000003B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menu based on cultural food, staying within recommended guidelines.</w:t>
            </w:r>
          </w:p>
          <w:p w:rsidR="00000000" w:rsidDel="00000000" w:rsidP="00000000" w:rsidRDefault="00000000" w:rsidRPr="00000000" w14:paraId="000003B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Collect information supplied by fast food restaurants and use the data to analyze the fat and calorie content on different food items. Then create a pamphlet comparing two meals: one that is low in fat and calories to one that is high.</w:t>
            </w:r>
          </w:p>
          <w:p w:rsidR="00000000" w:rsidDel="00000000" w:rsidP="00000000" w:rsidRDefault="00000000" w:rsidRPr="00000000" w14:paraId="000003B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the differences between nutrients and food groups.</w:t>
            </w:r>
          </w:p>
          <w:p w:rsidR="00000000" w:rsidDel="00000000" w:rsidP="00000000" w:rsidRDefault="00000000" w:rsidRPr="00000000" w14:paraId="000003B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different types of nutrients, diets, etc.</w:t>
            </w:r>
          </w:p>
          <w:p w:rsidR="00000000" w:rsidDel="00000000" w:rsidP="00000000" w:rsidRDefault="00000000" w:rsidRPr="00000000" w14:paraId="000003B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3B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food labels</w:t>
            </w:r>
          </w:p>
          <w:p w:rsidR="00000000" w:rsidDel="00000000" w:rsidP="00000000" w:rsidRDefault="00000000" w:rsidRPr="00000000" w14:paraId="000003B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Building a healthy meal plan.</w:t>
            </w:r>
          </w:p>
          <w:p w:rsidR="00000000" w:rsidDel="00000000" w:rsidP="00000000" w:rsidRDefault="00000000" w:rsidRPr="00000000" w14:paraId="000003B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Fast Food Diet Project (Research nutritional information on food served at fast food restaurants).</w:t>
            </w:r>
          </w:p>
          <w:p w:rsidR="00000000" w:rsidDel="00000000" w:rsidP="00000000" w:rsidRDefault="00000000" w:rsidRPr="00000000" w14:paraId="000003B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healthy menu based on calories and following MyPlate guidelines.</w:t>
            </w:r>
          </w:p>
          <w:p w:rsidR="00000000" w:rsidDel="00000000" w:rsidP="00000000" w:rsidRDefault="00000000" w:rsidRPr="00000000" w14:paraId="000003B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compare/contrast chart on energy drinks (Include dangers)</w:t>
            </w:r>
          </w:p>
          <w:p w:rsidR="00000000" w:rsidDel="00000000" w:rsidP="00000000" w:rsidRDefault="00000000" w:rsidRPr="00000000" w14:paraId="000003B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sugar present in individual portion sizes by measuring out sugar portions in favorite snacks.</w:t>
            </w:r>
          </w:p>
          <w:p w:rsidR="00000000" w:rsidDel="00000000" w:rsidP="00000000" w:rsidRDefault="00000000" w:rsidRPr="00000000" w14:paraId="000003B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Contrast and compare other plans with MyPlate.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C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3C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3C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3C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3C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nutritional plans and/or healthy eating</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5">
            <w:pPr>
              <w:widowControl w:val="0"/>
              <w:spacing w:line="240" w:lineRule="auto"/>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C6">
            <w:pPr>
              <w:widowControl w:val="0"/>
              <w:numPr>
                <w:ilvl w:val="0"/>
                <w:numId w:val="4"/>
              </w:numPr>
              <w:spacing w:line="240" w:lineRule="auto"/>
              <w:ind w:left="720" w:hanging="360"/>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Guidelines for a Healthy Diet: Mayo Clinic </w:t>
              </w:r>
            </w:hyperlink>
            <w:r w:rsidDel="00000000" w:rsidR="00000000" w:rsidRPr="00000000">
              <w:rPr>
                <w:rtl w:val="0"/>
              </w:rPr>
            </w:r>
          </w:p>
          <w:p w:rsidR="00000000" w:rsidDel="00000000" w:rsidP="00000000" w:rsidRDefault="00000000" w:rsidRPr="00000000" w14:paraId="000003C7">
            <w:pPr>
              <w:widowControl w:val="0"/>
              <w:numPr>
                <w:ilvl w:val="0"/>
                <w:numId w:val="4"/>
              </w:numPr>
              <w:spacing w:line="240" w:lineRule="auto"/>
              <w:ind w:left="720" w:hanging="360"/>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www.MyPlate.org</w:t>
              </w:r>
            </w:hyperlink>
            <w:r w:rsidDel="00000000" w:rsidR="00000000" w:rsidRPr="00000000">
              <w:rPr>
                <w:rtl w:val="0"/>
              </w:rPr>
            </w:r>
          </w:p>
          <w:p w:rsidR="00000000" w:rsidDel="00000000" w:rsidP="00000000" w:rsidRDefault="00000000" w:rsidRPr="00000000" w14:paraId="000003C8">
            <w:pPr>
              <w:widowControl w:val="0"/>
              <w:numPr>
                <w:ilvl w:val="0"/>
                <w:numId w:val="4"/>
              </w:numPr>
              <w:spacing w:line="240" w:lineRule="auto"/>
              <w:ind w:left="720" w:hanging="360"/>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3C9">
            <w:pPr>
              <w:widowControl w:val="0"/>
              <w:numPr>
                <w:ilvl w:val="0"/>
                <w:numId w:val="4"/>
              </w:numPr>
              <w:spacing w:line="240" w:lineRule="auto"/>
              <w:ind w:left="720" w:hanging="360"/>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3CA">
            <w:pPr>
              <w:widowControl w:val="0"/>
              <w:numPr>
                <w:ilvl w:val="0"/>
                <w:numId w:val="4"/>
              </w:numPr>
              <w:spacing w:line="240" w:lineRule="auto"/>
              <w:ind w:left="720" w:hanging="360"/>
              <w:rPr>
                <w:rFonts w:ascii="Calibri" w:cs="Calibri" w:eastAsia="Calibri" w:hAnsi="Calibri"/>
              </w:rPr>
            </w:pPr>
            <w:hyperlink r:id="rId55">
              <w:r w:rsidDel="00000000" w:rsidR="00000000" w:rsidRPr="00000000">
                <w:rPr>
                  <w:rFonts w:ascii="Calibri" w:cs="Calibri" w:eastAsia="Calibri" w:hAnsi="Calibri"/>
                  <w:color w:val="1155cc"/>
                  <w:u w:val="single"/>
                  <w:rtl w:val="0"/>
                </w:rPr>
                <w:t xml:space="preserve">Dietary Guidelines for Americans</w:t>
              </w:r>
            </w:hyperlink>
            <w:r w:rsidDel="00000000" w:rsidR="00000000" w:rsidRPr="00000000">
              <w:rPr>
                <w:rtl w:val="0"/>
              </w:rPr>
            </w:r>
          </w:p>
          <w:p w:rsidR="00000000" w:rsidDel="00000000" w:rsidP="00000000" w:rsidRDefault="00000000" w:rsidRPr="00000000" w14:paraId="000003CB">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Choices Magazine </w:t>
            </w:r>
            <w:hyperlink r:id="rId56">
              <w:r w:rsidDel="00000000" w:rsidR="00000000" w:rsidRPr="00000000">
                <w:rPr>
                  <w:rFonts w:ascii="Calibri" w:cs="Calibri" w:eastAsia="Calibri" w:hAnsi="Calibri"/>
                  <w:color w:val="1155cc"/>
                  <w:u w:val="single"/>
                  <w:rtl w:val="0"/>
                </w:rPr>
                <w:t xml:space="preserve">https://choices.scholastic.com/</w:t>
              </w:r>
            </w:hyperlink>
            <w:r w:rsidDel="00000000" w:rsidR="00000000" w:rsidRPr="00000000">
              <w:rPr>
                <w:rtl w:val="0"/>
              </w:rPr>
            </w:r>
          </w:p>
          <w:p w:rsidR="00000000" w:rsidDel="00000000" w:rsidP="00000000" w:rsidRDefault="00000000" w:rsidRPr="00000000" w14:paraId="000003CC">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Supersize Me- Video</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D1">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3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3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3D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5">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3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3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3D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9">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3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3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3D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940.664062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3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3E8">
      <w:pPr>
        <w:spacing w:line="240" w:lineRule="auto"/>
        <w:rPr>
          <w:rFonts w:ascii="Calibri" w:cs="Calibri" w:eastAsia="Calibri" w:hAnsi="Calibri"/>
        </w:rPr>
      </w:pPr>
      <w:r w:rsidDel="00000000" w:rsidR="00000000" w:rsidRPr="00000000">
        <w:rPr>
          <w:rtl w:val="0"/>
        </w:rPr>
      </w:r>
    </w:p>
    <w:tbl>
      <w:tblPr>
        <w:tblStyle w:val="Table18"/>
        <w:tblW w:w="14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1"/>
        <w:gridCol w:w="2931"/>
        <w:gridCol w:w="2931"/>
        <w:gridCol w:w="2931"/>
        <w:gridCol w:w="2931"/>
        <w:tblGridChange w:id="0">
          <w:tblGrid>
            <w:gridCol w:w="2931"/>
            <w:gridCol w:w="2931"/>
            <w:gridCol w:w="2931"/>
            <w:gridCol w:w="2931"/>
            <w:gridCol w:w="2931"/>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E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E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F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F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F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4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1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41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2D">
      <w:pPr>
        <w:spacing w:line="240" w:lineRule="auto"/>
        <w:rPr>
          <w:rFonts w:ascii="Calibri" w:cs="Calibri" w:eastAsia="Calibri" w:hAnsi="Calibri"/>
        </w:rPr>
      </w:pPr>
      <w:r w:rsidDel="00000000" w:rsidR="00000000" w:rsidRPr="00000000">
        <w:rPr>
          <w:rtl w:val="0"/>
        </w:rPr>
      </w:r>
    </w:p>
    <w:tbl>
      <w:tblPr>
        <w:tblStyle w:val="Table19"/>
        <w:tblW w:w="147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9960"/>
        <w:tblGridChange w:id="0">
          <w:tblGrid>
            <w:gridCol w:w="4770"/>
            <w:gridCol w:w="99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2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3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Personal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6">
            <w:pPr>
              <w:widowControl w:val="0"/>
              <w:spacing w:line="240" w:lineRule="auto"/>
              <w:jc w:val="center"/>
              <w:rPr>
                <w:rFonts w:ascii="Calibri" w:cs="Calibri" w:eastAsia="Calibri" w:hAnsi="Calibri"/>
                <w:b w:val="1"/>
                <w:color w:val="0000ff"/>
              </w:rPr>
            </w:pPr>
            <w:hyperlink r:id="rId57">
              <w:r w:rsidDel="00000000" w:rsidR="00000000" w:rsidRPr="00000000">
                <w:rPr>
                  <w:rFonts w:ascii="Calibri" w:cs="Calibri" w:eastAsia="Calibri" w:hAnsi="Calibri"/>
                  <w:b w:val="1"/>
                  <w:i w:val="1"/>
                  <w:color w:val="1155cc"/>
                  <w:sz w:val="24"/>
                  <w:szCs w:val="24"/>
                  <w:u w:val="single"/>
                  <w:rtl w:val="0"/>
                </w:rPr>
                <w:t xml:space="preserve">Sexual abuse and assault awareness and prevention education</w:t>
              </w:r>
            </w:hyperlink>
            <w:r w:rsidDel="00000000" w:rsidR="00000000" w:rsidRPr="00000000">
              <w:rPr>
                <w:rFonts w:ascii="Calibri" w:cs="Calibri" w:eastAsia="Calibri" w:hAnsi="Calibri"/>
                <w:b w:val="1"/>
                <w:i w:val="1"/>
                <w:color w:val="282828"/>
                <w:sz w:val="24"/>
                <w:szCs w:val="24"/>
                <w:rtl w:val="0"/>
              </w:rPr>
              <w:t xml:space="preserve"> (N.J.S.A 18A:35-4.5a.), </w:t>
            </w:r>
            <w:hyperlink r:id="rId58">
              <w:r w:rsidDel="00000000" w:rsidR="00000000" w:rsidRPr="00000000">
                <w:rPr>
                  <w:rFonts w:ascii="Calibri" w:cs="Calibri" w:eastAsia="Calibri" w:hAnsi="Calibri"/>
                  <w:b w:val="1"/>
                  <w:i w:val="1"/>
                  <w:color w:val="1155cc"/>
                  <w:sz w:val="24"/>
                  <w:szCs w:val="24"/>
                  <w:u w:val="single"/>
                  <w:rtl w:val="0"/>
                </w:rPr>
                <w:t xml:space="preserve">Consent (N.J.S.A. 18A:35)</w:t>
              </w:r>
            </w:hyperlink>
            <w:r w:rsidDel="00000000" w:rsidR="00000000" w:rsidRPr="00000000">
              <w:rPr>
                <w:rFonts w:ascii="Calibri" w:cs="Calibri" w:eastAsia="Calibri" w:hAnsi="Calibri"/>
                <w:b w:val="1"/>
                <w:rtl w:val="0"/>
              </w:rPr>
              <w:t xml:space="preserve">, </w:t>
            </w:r>
            <w:hyperlink r:id="rId59">
              <w:r w:rsidDel="00000000" w:rsidR="00000000" w:rsidRPr="00000000">
                <w:rPr>
                  <w:rFonts w:ascii="Calibri" w:cs="Calibri" w:eastAsia="Calibri" w:hAnsi="Calibri"/>
                  <w:b w:val="1"/>
                  <w:color w:val="1155cc"/>
                  <w:u w:val="single"/>
                  <w:rtl w:val="0"/>
                </w:rPr>
                <w:t xml:space="preserve">Sexting (N.J.S.A. 18A:35-4.33)</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ff"/>
                <w:rtl w:val="0"/>
              </w:rPr>
              <w:t xml:space="preserve">Gang Violence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Awareness of potential risks factors and knowledge of strategies to evaluate choices and potential consequences can help to reduce negative impacts when confronted with difficult or unsafe situations.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may experience interpersonal and/or sexual violence for a variety of reasons, but the victim is never to blame.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2.3.8.PS.2: Define sexual consent and sexual agency.</w:t>
            </w:r>
          </w:p>
          <w:p w:rsidR="00000000" w:rsidDel="00000000" w:rsidP="00000000" w:rsidRDefault="00000000" w:rsidRPr="00000000" w14:paraId="0000043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2.3.8.PS.3: Define interpersonal and sexual violence and describe their impacts on sexual health (e.g., sexual harassment, sexual assault, sexual abuse, incest, rape, domestic violence, coercion, dating violence).</w:t>
            </w:r>
          </w:p>
          <w:p w:rsidR="00000000" w:rsidDel="00000000" w:rsidP="00000000" w:rsidRDefault="00000000" w:rsidRPr="00000000" w14:paraId="0000043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2.3.8.PS.4: Describe strategies that sex traffickers/exploiters employ to recruit youth.</w:t>
            </w:r>
          </w:p>
          <w:p w:rsidR="00000000" w:rsidDel="00000000" w:rsidP="00000000" w:rsidRDefault="00000000" w:rsidRPr="00000000" w14:paraId="0000044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2.3.8.PS.5: Determine the effectiveness of laws designed to keep children and adolescents healthy and safe (e.g., consent, child pornography, human trafficking, parental notification, drugs).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Technology can impact the capacity of individuals to develop and maintain healthy behaviors and interpersonal relationships.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2.3.8.PS.6: Demonstrate strategies to use social media safely, legally, and respectfully (e.g., sexting, sextortion).</w:t>
            </w:r>
          </w:p>
          <w:p w:rsidR="00000000" w:rsidDel="00000000" w:rsidP="00000000" w:rsidRDefault="00000000" w:rsidRPr="00000000" w14:paraId="0000044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2.3.8.PS.7: Evaluate the impact of technology and social media on relationships (e.g., consent, communication, respect).</w:t>
            </w:r>
          </w:p>
        </w:tc>
      </w:tr>
    </w:tbl>
    <w:p w:rsidR="00000000" w:rsidDel="00000000" w:rsidP="00000000" w:rsidRDefault="00000000" w:rsidRPr="00000000" w14:paraId="00000444">
      <w:pPr>
        <w:spacing w:line="240" w:lineRule="auto"/>
        <w:rPr>
          <w:rFonts w:ascii="Calibri" w:cs="Calibri" w:eastAsia="Calibri" w:hAnsi="Calibri"/>
        </w:rPr>
      </w:pPr>
      <w:r w:rsidDel="00000000" w:rsidR="00000000" w:rsidRPr="00000000">
        <w:rPr>
          <w:rtl w:val="0"/>
        </w:rPr>
      </w:r>
    </w:p>
    <w:tbl>
      <w:tblPr>
        <w:tblStyle w:val="Table20"/>
        <w:tblW w:w="147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4260"/>
        <w:gridCol w:w="4230"/>
        <w:gridCol w:w="3150"/>
        <w:tblGridChange w:id="0">
          <w:tblGrid>
            <w:gridCol w:w="3120"/>
            <w:gridCol w:w="4260"/>
            <w:gridCol w:w="4230"/>
            <w:gridCol w:w="315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2.3.8.PS.1, </w:t>
            </w:r>
            <w:r w:rsidDel="00000000" w:rsidR="00000000" w:rsidRPr="00000000">
              <w:rPr>
                <w:rFonts w:ascii="Calibri" w:cs="Calibri" w:eastAsia="Calibri" w:hAnsi="Calibri"/>
                <w:rtl w:val="0"/>
              </w:rPr>
              <w:t xml:space="preserve">2.3.8.PS.2:</w:t>
            </w:r>
            <w:r w:rsidDel="00000000" w:rsidR="00000000" w:rsidRPr="00000000">
              <w:rPr>
                <w:rtl w:val="0"/>
              </w:rPr>
            </w:r>
          </w:p>
          <w:p w:rsidR="00000000" w:rsidDel="00000000" w:rsidP="00000000" w:rsidRDefault="00000000" w:rsidRPr="00000000" w14:paraId="0000044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Digital Footprint, Communication, Social Media (FB, TikTok, SnapChat, Instagram, Twitter, etc)  Safety, Chat Rooms,, Hacking</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44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44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Define sexual consent and sexual agency.</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5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the various topics involving non-deliberate injuries to self and others.</w:t>
            </w:r>
          </w:p>
          <w:p w:rsidR="00000000" w:rsidDel="00000000" w:rsidP="00000000" w:rsidRDefault="00000000" w:rsidRPr="00000000" w14:paraId="0000045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potentially dangerous situations and how to react.</w:t>
            </w:r>
          </w:p>
          <w:p w:rsidR="00000000" w:rsidDel="00000000" w:rsidP="00000000" w:rsidRDefault="00000000" w:rsidRPr="00000000" w14:paraId="0000045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on the use of social media and potential areas of danger to self and/or others</w:t>
            </w:r>
          </w:p>
          <w:p w:rsidR="00000000" w:rsidDel="00000000" w:rsidP="00000000" w:rsidRDefault="00000000" w:rsidRPr="00000000" w14:paraId="0000045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safely using media and common mistakes.</w:t>
            </w:r>
          </w:p>
          <w:p w:rsidR="00000000" w:rsidDel="00000000" w:rsidP="00000000" w:rsidRDefault="00000000" w:rsidRPr="00000000" w14:paraId="0000045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potentially dangerous situations and how to react.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5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45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45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45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45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assessment of degrees of risk in situations including </w:t>
            </w:r>
            <w:r w:rsidDel="00000000" w:rsidR="00000000" w:rsidRPr="00000000">
              <w:rPr>
                <w:rFonts w:ascii="Calibri" w:cs="Calibri" w:eastAsia="Calibri" w:hAnsi="Calibri"/>
                <w:highlight w:val="white"/>
                <w:rtl w:val="0"/>
              </w:rPr>
              <w:t xml:space="preserve">deliberate and non-deliberate injuries to self and others (e.g., digital safety, sexting). and/or on safe, legal, respectful social media navigation</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5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45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2.3.8.PS.3, 2.3.8.PS.4</w:t>
            </w:r>
          </w:p>
          <w:p w:rsidR="00000000" w:rsidDel="00000000" w:rsidP="00000000" w:rsidRDefault="00000000" w:rsidRPr="00000000" w14:paraId="0000045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Digital Safety, Sexting, Domestic Violence, Gang Violence, Child Pornography, Sextortion, Cyber Laws, Consent, Communicaiton, Respect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45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Define interpersonal and sexual violence and describe their impacts on sexual health (e.g., sexual harassment, sexual assault, sexual abuse, incest, rape, domestic violence, coercion, dating violence).</w:t>
            </w:r>
          </w:p>
          <w:p w:rsidR="00000000" w:rsidDel="00000000" w:rsidP="00000000" w:rsidRDefault="00000000" w:rsidRPr="00000000" w14:paraId="0000046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strategies that sex traffickers/exploiters employ to recruit youth.</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6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the cause and effect of technology along with social media impacting relationships.</w:t>
            </w:r>
          </w:p>
          <w:p w:rsidR="00000000" w:rsidDel="00000000" w:rsidP="00000000" w:rsidRDefault="00000000" w:rsidRPr="00000000" w14:paraId="0000046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depicting different cause and effect situations (ex: safe social media, consent, respect, human trafficking, child pornography, etc.)</w:t>
            </w:r>
          </w:p>
          <w:p w:rsidR="00000000" w:rsidDel="00000000" w:rsidP="00000000" w:rsidRDefault="00000000" w:rsidRPr="00000000" w14:paraId="0000046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Compare and Contrast deliberate vs. non-deliberate injuries.</w:t>
            </w:r>
          </w:p>
          <w:p w:rsidR="00000000" w:rsidDel="00000000" w:rsidP="00000000" w:rsidRDefault="00000000" w:rsidRPr="00000000" w14:paraId="0000046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how to handle potential situations of digital safety, sexting, gang violence, etc.</w:t>
            </w:r>
          </w:p>
          <w:p w:rsidR="00000000" w:rsidDel="00000000" w:rsidP="00000000" w:rsidRDefault="00000000" w:rsidRPr="00000000" w14:paraId="0000046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potentially dangerous scenarios involving dating violence, digital safety, sexting, gang violence, etc. </w:t>
            </w:r>
          </w:p>
          <w:p w:rsidR="00000000" w:rsidDel="00000000" w:rsidP="00000000" w:rsidRDefault="00000000" w:rsidRPr="00000000" w14:paraId="0000046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pamphlet/poster to explain the consequences of sexting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6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46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46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46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46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how to handle potential situations of digital safety, sexting, gang violence, etc.</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46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2.3.8.PS.5, 2.3.8.PS.6, 2.3.8.PS.7</w:t>
            </w:r>
            <w:r w:rsidDel="00000000" w:rsidR="00000000" w:rsidRPr="00000000">
              <w:rPr>
                <w:rtl w:val="0"/>
              </w:rPr>
            </w:r>
          </w:p>
          <w:p w:rsidR="00000000" w:rsidDel="00000000" w:rsidP="00000000" w:rsidRDefault="00000000" w:rsidRPr="00000000" w14:paraId="000004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Sexual Consent, Risk Factors, Violence,  Human Trafficking, Nonconsensual Sexual Encounters, Consent, Consensual Sexual Encounters, Sextortion, Sexual Assault, Harassment, Incest, Rape, Domestic Violence, Dating Violence, Coercion</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47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effectiveness of laws designed to keep children and adolescents healthy and safe (e.g., consent, child pornography, human trafficking, parental notification, drugs).</w:t>
            </w:r>
          </w:p>
          <w:p w:rsidR="00000000" w:rsidDel="00000000" w:rsidP="00000000" w:rsidRDefault="00000000" w:rsidRPr="00000000" w14:paraId="0000047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strategies to use social media safely, legally, and respectfully (e.g., sexting, sextortion).</w:t>
            </w:r>
          </w:p>
          <w:p w:rsidR="00000000" w:rsidDel="00000000" w:rsidP="00000000" w:rsidRDefault="00000000" w:rsidRPr="00000000" w14:paraId="0000047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impact of technology and social media on relationships (e.g., consent, communication, respect).</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7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various topics (ex: dating violence, human trafficking, Consensual and Nonconsensual sexual encounters, sexual harassment, sexual assault, etc.)</w:t>
            </w:r>
          </w:p>
          <w:p w:rsidR="00000000" w:rsidDel="00000000" w:rsidP="00000000" w:rsidRDefault="00000000" w:rsidRPr="00000000" w14:paraId="0000047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the various topics including dating violence, human trafficking sexual abuse, sexual harassment, rape, technology, social media, etc.</w:t>
            </w:r>
          </w:p>
          <w:p w:rsidR="00000000" w:rsidDel="00000000" w:rsidP="00000000" w:rsidRDefault="00000000" w:rsidRPr="00000000" w14:paraId="0000047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47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various topics and how to go about them in a healthy way (ex: dating violence, nonconsensual and consensual sexual encounters, consent, sexual harassment, sexual abuse, rape, human trafficking, etc.)</w:t>
            </w:r>
          </w:p>
          <w:p w:rsidR="00000000" w:rsidDel="00000000" w:rsidP="00000000" w:rsidRDefault="00000000" w:rsidRPr="00000000" w14:paraId="0000047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commercial promoting safe habits and strategies</w:t>
            </w:r>
          </w:p>
          <w:p w:rsidR="00000000" w:rsidDel="00000000" w:rsidP="00000000" w:rsidRDefault="00000000" w:rsidRPr="00000000" w14:paraId="0000047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different scenarios.</w:t>
            </w:r>
          </w:p>
          <w:p w:rsidR="00000000" w:rsidDel="00000000" w:rsidP="00000000" w:rsidRDefault="00000000" w:rsidRPr="00000000" w14:paraId="0000047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chart with risk factors related to deliberate and non-deliberate injuries to self and others.</w:t>
            </w:r>
          </w:p>
          <w:p w:rsidR="00000000" w:rsidDel="00000000" w:rsidP="00000000" w:rsidRDefault="00000000" w:rsidRPr="00000000" w14:paraId="0000047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state and federal laws regarding Consent, Human Trafficking, Parental notification, drugs.</w:t>
            </w:r>
          </w:p>
          <w:p w:rsidR="00000000" w:rsidDel="00000000" w:rsidP="00000000" w:rsidRDefault="00000000" w:rsidRPr="00000000" w14:paraId="0000047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how to handle potential situations of dating violence, domestic violence, etc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7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47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47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47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48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various topics and how to go about them in a healthy way (ex: dating violence, nonconsensual and consensual sexual encounters, consent, sexual harassment, sexual abuse, rape, human trafficking, etc.)</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82">
            <w:pPr>
              <w:widowControl w:val="0"/>
              <w:numPr>
                <w:ilvl w:val="0"/>
                <w:numId w:val="20"/>
              </w:numPr>
              <w:spacing w:line="240" w:lineRule="auto"/>
              <w:ind w:left="720" w:hanging="360"/>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Personal Health Series Gr. 6-8</w:t>
              </w:r>
            </w:hyperlink>
            <w:r w:rsidDel="00000000" w:rsidR="00000000" w:rsidRPr="00000000">
              <w:rPr>
                <w:rtl w:val="0"/>
              </w:rPr>
            </w:r>
          </w:p>
          <w:p w:rsidR="00000000" w:rsidDel="00000000" w:rsidP="00000000" w:rsidRDefault="00000000" w:rsidRPr="00000000" w14:paraId="00000483">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Choices Magazine </w:t>
            </w:r>
            <w:hyperlink r:id="rId61">
              <w:r w:rsidDel="00000000" w:rsidR="00000000" w:rsidRPr="00000000">
                <w:rPr>
                  <w:rFonts w:ascii="Calibri" w:cs="Calibri" w:eastAsia="Calibri" w:hAnsi="Calibri"/>
                  <w:color w:val="1155cc"/>
                  <w:u w:val="single"/>
                  <w:rtl w:val="0"/>
                </w:rPr>
                <w:t xml:space="preserve">https://choices.scholastic.com/</w:t>
              </w:r>
            </w:hyperlink>
            <w:r w:rsidDel="00000000" w:rsidR="00000000" w:rsidRPr="00000000">
              <w:rPr>
                <w:rtl w:val="0"/>
              </w:rPr>
            </w:r>
          </w:p>
          <w:p w:rsidR="00000000" w:rsidDel="00000000" w:rsidP="00000000" w:rsidRDefault="00000000" w:rsidRPr="00000000" w14:paraId="00000484">
            <w:pPr>
              <w:widowControl w:val="0"/>
              <w:numPr>
                <w:ilvl w:val="0"/>
                <w:numId w:val="20"/>
              </w:numPr>
              <w:spacing w:line="240" w:lineRule="auto"/>
              <w:ind w:left="720" w:hanging="360"/>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National Cybersecurity Alliance</w:t>
              </w:r>
            </w:hyperlink>
            <w:r w:rsidDel="00000000" w:rsidR="00000000" w:rsidRPr="00000000">
              <w:rPr>
                <w:rtl w:val="0"/>
              </w:rPr>
            </w:r>
          </w:p>
          <w:p w:rsidR="00000000" w:rsidDel="00000000" w:rsidP="00000000" w:rsidRDefault="00000000" w:rsidRPr="00000000" w14:paraId="00000485">
            <w:pPr>
              <w:widowControl w:val="0"/>
              <w:numPr>
                <w:ilvl w:val="0"/>
                <w:numId w:val="20"/>
              </w:numPr>
              <w:spacing w:line="240" w:lineRule="auto"/>
              <w:ind w:left="720" w:hanging="360"/>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Keeping Safe on Social Media</w:t>
              </w:r>
            </w:hyperlink>
            <w:r w:rsidDel="00000000" w:rsidR="00000000" w:rsidRPr="00000000">
              <w:rPr>
                <w:rtl w:val="0"/>
              </w:rPr>
            </w:r>
          </w:p>
          <w:p w:rsidR="00000000" w:rsidDel="00000000" w:rsidP="00000000" w:rsidRDefault="00000000" w:rsidRPr="00000000" w14:paraId="00000486">
            <w:pPr>
              <w:widowControl w:val="0"/>
              <w:numPr>
                <w:ilvl w:val="0"/>
                <w:numId w:val="20"/>
              </w:numPr>
              <w:spacing w:line="240" w:lineRule="auto"/>
              <w:ind w:left="720" w:hanging="360"/>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Safe Search Kids</w:t>
              </w:r>
            </w:hyperlink>
            <w:r w:rsidDel="00000000" w:rsidR="00000000" w:rsidRPr="00000000">
              <w:rPr>
                <w:rtl w:val="0"/>
              </w:rPr>
            </w:r>
          </w:p>
          <w:p w:rsidR="00000000" w:rsidDel="00000000" w:rsidP="00000000" w:rsidRDefault="00000000" w:rsidRPr="00000000" w14:paraId="00000487">
            <w:pPr>
              <w:widowControl w:val="0"/>
              <w:numPr>
                <w:ilvl w:val="0"/>
                <w:numId w:val="20"/>
              </w:numPr>
              <w:spacing w:line="240" w:lineRule="auto"/>
              <w:ind w:left="720" w:hanging="360"/>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What is Sexting and Is It Common Among Teens?</w:t>
              </w:r>
            </w:hyperlink>
            <w:r w:rsidDel="00000000" w:rsidR="00000000" w:rsidRPr="00000000">
              <w:rPr>
                <w:rtl w:val="0"/>
              </w:rPr>
            </w:r>
          </w:p>
          <w:p w:rsidR="00000000" w:rsidDel="00000000" w:rsidP="00000000" w:rsidRDefault="00000000" w:rsidRPr="00000000" w14:paraId="00000488">
            <w:pPr>
              <w:widowControl w:val="0"/>
              <w:numPr>
                <w:ilvl w:val="0"/>
                <w:numId w:val="11"/>
              </w:numPr>
              <w:spacing w:line="240" w:lineRule="auto"/>
              <w:ind w:left="720" w:hanging="360"/>
              <w:rPr>
                <w:rFonts w:ascii="Calibri" w:cs="Calibri" w:eastAsia="Calibri" w:hAnsi="Calibri"/>
              </w:rPr>
            </w:pPr>
            <w:hyperlink r:id="rId66">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8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8D">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4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4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49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1">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4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4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49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5">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4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4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49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4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4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4A4">
      <w:pPr>
        <w:spacing w:line="240" w:lineRule="auto"/>
        <w:rPr>
          <w:rFonts w:ascii="Calibri" w:cs="Calibri" w:eastAsia="Calibri" w:hAnsi="Calibri"/>
        </w:rPr>
      </w:pPr>
      <w:r w:rsidDel="00000000" w:rsidR="00000000" w:rsidRPr="00000000">
        <w:rPr>
          <w:rtl w:val="0"/>
        </w:rPr>
      </w:r>
    </w:p>
    <w:tbl>
      <w:tblPr>
        <w:tblStyle w:val="Table21"/>
        <w:tblW w:w="147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6"/>
        <w:gridCol w:w="2946"/>
        <w:gridCol w:w="2946"/>
        <w:gridCol w:w="2946"/>
        <w:gridCol w:w="2946"/>
        <w:tblGridChange w:id="0">
          <w:tblGrid>
            <w:gridCol w:w="2946"/>
            <w:gridCol w:w="2946"/>
            <w:gridCol w:w="2946"/>
            <w:gridCol w:w="2946"/>
            <w:gridCol w:w="2946"/>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A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A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A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A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A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4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C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4D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A">
      <w:pPr>
        <w:spacing w:line="240" w:lineRule="auto"/>
        <w:rPr>
          <w:rFonts w:ascii="Calibri" w:cs="Calibri" w:eastAsia="Calibri" w:hAnsi="Calibri"/>
        </w:rPr>
      </w:pPr>
      <w:r w:rsidDel="00000000" w:rsidR="00000000" w:rsidRPr="00000000">
        <w:rPr>
          <w:rtl w:val="0"/>
        </w:rPr>
      </w:r>
    </w:p>
    <w:tbl>
      <w:tblPr>
        <w:tblStyle w:val="Table22"/>
        <w:tblW w:w="149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11715"/>
        <w:tblGridChange w:id="0">
          <w:tblGrid>
            <w:gridCol w:w="3195"/>
            <w:gridCol w:w="11715"/>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E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E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E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F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Health Conditions, Diseases, and Medicines </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F3">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Cancer Awareness (N.J.S.A.18A:40-33)</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F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F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Diseases can be contracted from a variety of sources and choices individuals make may contribute to or prevent a person from being susceptible to a disease or health condition</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F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2.3.8.HCDM.1: Justify how the use of universal precautions, sanitation and waste disposal, proper food handling and storage, and environmental controls can prevent diseases and health conditions.</w:t>
            </w:r>
          </w:p>
          <w:p w:rsidR="00000000" w:rsidDel="00000000" w:rsidP="00000000" w:rsidRDefault="00000000" w:rsidRPr="00000000" w14:paraId="000004F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2.3.8.HCDM.2: Determine the role of genetics in being susceptible to disease and health conditions and identify the types of behavior that might reduce the risk factors.</w:t>
            </w:r>
          </w:p>
          <w:p w:rsidR="00000000" w:rsidDel="00000000" w:rsidP="00000000" w:rsidRDefault="00000000" w:rsidRPr="00000000" w14:paraId="000004F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2.3.8.HCDM.3: Describe behaviors which may contribute to or prevent a person from being susceptible to disease and illness (e.g., cardiovascular, stroke, hepatitis, sexually transmitted infections (STIs), HIV/AIDS, breast cancer, HPV, testicular cancer).</w:t>
            </w:r>
          </w:p>
          <w:p w:rsidR="00000000" w:rsidDel="00000000" w:rsidP="00000000" w:rsidRDefault="00000000" w:rsidRPr="00000000" w14:paraId="000004F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2.3.8.HCDM.4: Describe the signs, symptoms, and potential impacts of STIs (including HIV).</w:t>
            </w:r>
          </w:p>
          <w:p w:rsidR="00000000" w:rsidDel="00000000" w:rsidP="00000000" w:rsidRDefault="00000000" w:rsidRPr="00000000" w14:paraId="000004F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2.3.8.HCDM.5: Compare and contrast behaviors, including abstinence, to determine the potential risk of pregnancy and/or STIs (including HIV) transmission.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degree to which an individual is impacted by a health condition or disease can be affected by their immune system and treatment strategies.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F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2.3.8.HCDM.6: Explain how the immune system fights disease.</w:t>
            </w:r>
          </w:p>
          <w:p w:rsidR="00000000" w:rsidDel="00000000" w:rsidP="00000000" w:rsidRDefault="00000000" w:rsidRPr="00000000" w14:paraId="000004F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2.3.8.HCDM.7: Explain how certain methods of disease prevention, treatment strategies, and appropriate </w:t>
            </w:r>
            <w:r w:rsidDel="00000000" w:rsidR="00000000" w:rsidRPr="00000000">
              <w:rPr>
                <w:rFonts w:ascii="Calibri" w:cs="Calibri" w:eastAsia="Calibri" w:hAnsi="Calibri"/>
                <w:highlight w:val="white"/>
                <w:rtl w:val="0"/>
              </w:rPr>
              <w:t xml:space="preserve">medicine use promote</w:t>
            </w:r>
            <w:r w:rsidDel="00000000" w:rsidR="00000000" w:rsidRPr="00000000">
              <w:rPr>
                <w:rFonts w:ascii="Calibri" w:cs="Calibri" w:eastAsia="Calibri" w:hAnsi="Calibri"/>
                <w:highlight w:val="white"/>
                <w:rtl w:val="0"/>
              </w:rPr>
              <w:t xml:space="preserve"> health-enhancing behaviors.</w:t>
            </w:r>
          </w:p>
        </w:tc>
      </w:tr>
    </w:tbl>
    <w:p w:rsidR="00000000" w:rsidDel="00000000" w:rsidP="00000000" w:rsidRDefault="00000000" w:rsidRPr="00000000" w14:paraId="000005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1">
      <w:pPr>
        <w:spacing w:line="240" w:lineRule="auto"/>
        <w:rPr>
          <w:rFonts w:ascii="Calibri" w:cs="Calibri" w:eastAsia="Calibri" w:hAnsi="Calibri"/>
        </w:rPr>
      </w:pPr>
      <w:r w:rsidDel="00000000" w:rsidR="00000000" w:rsidRPr="00000000">
        <w:rPr>
          <w:rtl w:val="0"/>
        </w:rPr>
      </w:r>
    </w:p>
    <w:tbl>
      <w:tblPr>
        <w:tblStyle w:val="Table23"/>
        <w:tblW w:w="148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4065"/>
        <w:gridCol w:w="4290"/>
        <w:gridCol w:w="3240"/>
        <w:tblGridChange w:id="0">
          <w:tblGrid>
            <w:gridCol w:w="3285"/>
            <w:gridCol w:w="4065"/>
            <w:gridCol w:w="4290"/>
            <w:gridCol w:w="324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0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0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0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0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50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2.3.8.HCDM.4, 2.3.8.HCDM.5, 2.3.8.HCDM.6, 2.3.8.HCDM.7</w:t>
            </w:r>
            <w:r w:rsidDel="00000000" w:rsidR="00000000" w:rsidRPr="00000000">
              <w:rPr>
                <w:rtl w:val="0"/>
              </w:rPr>
            </w:r>
          </w:p>
          <w:p w:rsidR="00000000" w:rsidDel="00000000" w:rsidP="00000000" w:rsidRDefault="00000000" w:rsidRPr="00000000" w14:paraId="0000050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Sanitation and Waste Disposal,  Salmonella, Mold, Immune System, white blood cells, Medicine, Diabetes, Asthma,  Cardiovascular Disease, Stroke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50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signs, symptoms, and potential impacts of STIs (including HIV).</w:t>
            </w:r>
          </w:p>
          <w:p w:rsidR="00000000" w:rsidDel="00000000" w:rsidP="00000000" w:rsidRDefault="00000000" w:rsidRPr="00000000" w14:paraId="0000050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behaviors, including abstinence, to determine the potential risk of pregnancy and/or STIs (including HIV) transmission.</w:t>
            </w:r>
          </w:p>
          <w:p w:rsidR="00000000" w:rsidDel="00000000" w:rsidP="00000000" w:rsidRDefault="00000000" w:rsidRPr="00000000" w14:paraId="0000050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the immune system fights disease.</w:t>
            </w:r>
          </w:p>
          <w:p w:rsidR="00000000" w:rsidDel="00000000" w:rsidP="00000000" w:rsidRDefault="00000000" w:rsidRPr="00000000" w14:paraId="0000050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certain methods of disease prevention, treatment strategies, and appropriate </w:t>
            </w:r>
            <w:r w:rsidDel="00000000" w:rsidR="00000000" w:rsidRPr="00000000">
              <w:rPr>
                <w:rFonts w:ascii="Calibri" w:cs="Calibri" w:eastAsia="Calibri" w:hAnsi="Calibri"/>
                <w:rtl w:val="0"/>
              </w:rPr>
              <w:t xml:space="preserve">medicine use promote</w:t>
            </w:r>
            <w:r w:rsidDel="00000000" w:rsidR="00000000" w:rsidRPr="00000000">
              <w:rPr>
                <w:rFonts w:ascii="Calibri" w:cs="Calibri" w:eastAsia="Calibri" w:hAnsi="Calibri"/>
                <w:rtl w:val="0"/>
              </w:rPr>
              <w:t xml:space="preserve"> health-enhancing behaviors.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0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proper waste disposal, preventative measures for disease and health conditions, preventative behaviors/lifestyle for disease/illness, etc.</w:t>
            </w:r>
          </w:p>
          <w:p w:rsidR="00000000" w:rsidDel="00000000" w:rsidP="00000000" w:rsidRDefault="00000000" w:rsidRPr="00000000" w14:paraId="0000051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proper waste disposal, preventative measures for disease and health conditions, preventative behaviors/lifestyle for disease/illness, etc.</w:t>
            </w:r>
          </w:p>
          <w:p w:rsidR="00000000" w:rsidDel="00000000" w:rsidP="00000000" w:rsidRDefault="00000000" w:rsidRPr="00000000" w14:paraId="0000051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environmental controls that can prevent disease and health conditions</w:t>
            </w:r>
          </w:p>
          <w:p w:rsidR="00000000" w:rsidDel="00000000" w:rsidP="00000000" w:rsidRDefault="00000000" w:rsidRPr="00000000" w14:paraId="0000051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topics involving sanitation, disposal, preventative measures for disease/illness, etc.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1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51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51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51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51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51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2.3.8.HCDM.1, 2.3.8.HCDM.2, 2.3.8.HCDM.3</w:t>
            </w:r>
            <w:r w:rsidDel="00000000" w:rsidR="00000000" w:rsidRPr="00000000">
              <w:rPr>
                <w:rtl w:val="0"/>
              </w:rPr>
            </w:r>
          </w:p>
          <w:p w:rsidR="00000000" w:rsidDel="00000000" w:rsidP="00000000" w:rsidRDefault="00000000" w:rsidRPr="00000000" w14:paraId="000005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Genetic Disorders  (Sickle Cell, Diabetes, Hemophilia, Turner Syndrome, etc), Testicular injury, Testicular Cancer, Breast Cancer, Testicular Exam, Breast Exam, </w:t>
            </w:r>
            <w:r w:rsidDel="00000000" w:rsidR="00000000" w:rsidRPr="00000000">
              <w:rPr>
                <w:rFonts w:ascii="Calibri" w:cs="Calibri" w:eastAsia="Calibri" w:hAnsi="Calibri"/>
                <w:highlight w:val="white"/>
                <w:rtl w:val="0"/>
              </w:rPr>
              <w:t xml:space="preserve">Syphilis, Gonorrhea, Chlamydia, </w:t>
            </w:r>
          </w:p>
          <w:p w:rsidR="00000000" w:rsidDel="00000000" w:rsidP="00000000" w:rsidRDefault="00000000" w:rsidRPr="00000000" w14:paraId="0000051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Hepatitis, STIs, HIV/AIDS, HPV,</w:t>
            </w:r>
          </w:p>
          <w:p w:rsidR="00000000" w:rsidDel="00000000" w:rsidP="00000000" w:rsidRDefault="00000000" w:rsidRPr="00000000" w14:paraId="0000051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Contraceptives, Birth Control, Plan B, Condoms, Cervical Cap, Diaphragm, IUD, Spermicide, Withdrawal</w:t>
            </w: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51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Justify how the use of universal precautions, sanitation and waste disposal, proper food handling and storage, and environmental controls can prevent diseases and health conditions.</w:t>
            </w:r>
          </w:p>
          <w:p w:rsidR="00000000" w:rsidDel="00000000" w:rsidP="00000000" w:rsidRDefault="00000000" w:rsidRPr="00000000" w14:paraId="0000052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role of genetics in being susceptible to disease and health conditions and identify the types of behavior that might reduce the risk factors.</w:t>
            </w:r>
          </w:p>
          <w:p w:rsidR="00000000" w:rsidDel="00000000" w:rsidP="00000000" w:rsidRDefault="00000000" w:rsidRPr="00000000" w14:paraId="0000052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behaviors which may contribute to or prevent a person from being susceptible to disease and illness (e.g., cardiovascular, stroke, hepatitis, sexually transmitted infections (STIs), HIV/AIDS, breast cancer, HPV, testicular cancer).</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2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the role of genetics in relation to risk for disease, as well as behaviors that might contribute towards or prevent a person from being susceptible to disease/illness.</w:t>
            </w:r>
          </w:p>
          <w:p w:rsidR="00000000" w:rsidDel="00000000" w:rsidP="00000000" w:rsidRDefault="00000000" w:rsidRPr="00000000" w14:paraId="0000052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the role of genetics in relation to risk for disease.</w:t>
            </w:r>
          </w:p>
          <w:p w:rsidR="00000000" w:rsidDel="00000000" w:rsidP="00000000" w:rsidRDefault="00000000" w:rsidRPr="00000000" w14:paraId="0000052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Critical thinking questions on genetics and how it relates to risk for disease/illness, as well as lifestyle and behaviors relating to risk of illness/disease.</w:t>
            </w:r>
          </w:p>
          <w:p w:rsidR="00000000" w:rsidDel="00000000" w:rsidP="00000000" w:rsidRDefault="00000000" w:rsidRPr="00000000" w14:paraId="0000052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p w:rsidR="00000000" w:rsidDel="00000000" w:rsidP="00000000" w:rsidRDefault="00000000" w:rsidRPr="00000000" w14:paraId="0000052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the role of genetics in relation to risk for disease, as well as behaviors that might contribute towards or prevent a person from being susceptible to disease/illness.</w:t>
            </w:r>
          </w:p>
          <w:p w:rsidR="00000000" w:rsidDel="00000000" w:rsidP="00000000" w:rsidRDefault="00000000" w:rsidRPr="00000000" w14:paraId="0000052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the causes, signs, symptoms, etc. of STIs.</w:t>
            </w:r>
          </w:p>
          <w:p w:rsidR="00000000" w:rsidDel="00000000" w:rsidP="00000000" w:rsidRDefault="00000000" w:rsidRPr="00000000" w14:paraId="0000052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on behaviors that can cause or prevent the spread of disease.</w:t>
            </w:r>
          </w:p>
          <w:p w:rsidR="00000000" w:rsidDel="00000000" w:rsidP="00000000" w:rsidRDefault="00000000" w:rsidRPr="00000000" w14:paraId="0000052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behaviors that can contribute to or prevent a person from being susceptible to sexually transmitted infections/diseases</w:t>
            </w:r>
          </w:p>
          <w:p w:rsidR="00000000" w:rsidDel="00000000" w:rsidP="00000000" w:rsidRDefault="00000000" w:rsidRPr="00000000" w14:paraId="000005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project that requires you to research material on a specific sexually transmitted disease. create a google slides show. The slides must contain appropriate visual aids of the STD along with all findings.  </w:t>
            </w:r>
          </w:p>
          <w:p w:rsidR="00000000" w:rsidDel="00000000" w:rsidP="00000000" w:rsidRDefault="00000000" w:rsidRPr="00000000" w14:paraId="0000052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list of risk behaviors that can increase the risk of STI transmission and pregnancy.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2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52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52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52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53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32">
            <w:pPr>
              <w:widowControl w:val="0"/>
              <w:numPr>
                <w:ilvl w:val="0"/>
                <w:numId w:val="13"/>
              </w:numPr>
              <w:spacing w:line="240" w:lineRule="auto"/>
              <w:ind w:left="720" w:hanging="360"/>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U.S Food &amp; Drug Administration: Safe Food Handling</w:t>
              </w:r>
            </w:hyperlink>
            <w:r w:rsidDel="00000000" w:rsidR="00000000" w:rsidRPr="00000000">
              <w:rPr>
                <w:rtl w:val="0"/>
              </w:rPr>
            </w:r>
          </w:p>
          <w:p w:rsidR="00000000" w:rsidDel="00000000" w:rsidP="00000000" w:rsidRDefault="00000000" w:rsidRPr="00000000" w14:paraId="00000533">
            <w:pPr>
              <w:widowControl w:val="0"/>
              <w:numPr>
                <w:ilvl w:val="0"/>
                <w:numId w:val="13"/>
              </w:numPr>
              <w:spacing w:line="240" w:lineRule="auto"/>
              <w:ind w:left="720" w:hanging="360"/>
              <w:rPr>
                <w:rFonts w:ascii="Calibri" w:cs="Calibri" w:eastAsia="Calibri" w:hAnsi="Calibri"/>
              </w:rPr>
            </w:pPr>
            <w:hyperlink r:id="rId68">
              <w:r w:rsidDel="00000000" w:rsidR="00000000" w:rsidRPr="00000000">
                <w:rPr>
                  <w:rFonts w:ascii="Calibri" w:cs="Calibri" w:eastAsia="Calibri" w:hAnsi="Calibri"/>
                  <w:color w:val="1155cc"/>
                  <w:u w:val="single"/>
                  <w:rtl w:val="0"/>
                </w:rPr>
                <w:t xml:space="preserve">www.nurition.gov</w:t>
              </w:r>
            </w:hyperlink>
            <w:r w:rsidDel="00000000" w:rsidR="00000000" w:rsidRPr="00000000">
              <w:rPr>
                <w:rtl w:val="0"/>
              </w:rPr>
            </w:r>
          </w:p>
          <w:p w:rsidR="00000000" w:rsidDel="00000000" w:rsidP="00000000" w:rsidRDefault="00000000" w:rsidRPr="00000000" w14:paraId="00000534">
            <w:pPr>
              <w:widowControl w:val="0"/>
              <w:numPr>
                <w:ilvl w:val="0"/>
                <w:numId w:val="10"/>
              </w:numPr>
              <w:spacing w:line="240" w:lineRule="auto"/>
              <w:ind w:left="720" w:hanging="360"/>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535">
            <w:pPr>
              <w:widowControl w:val="0"/>
              <w:numPr>
                <w:ilvl w:val="0"/>
                <w:numId w:val="10"/>
              </w:numPr>
              <w:spacing w:line="240" w:lineRule="auto"/>
              <w:ind w:left="720" w:hanging="360"/>
              <w:rPr>
                <w:rFonts w:ascii="Calibri" w:cs="Calibri" w:eastAsia="Calibri" w:hAnsi="Calibri"/>
              </w:rPr>
            </w:pPr>
            <w:hyperlink r:id="rId70">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536">
            <w:pPr>
              <w:widowControl w:val="0"/>
              <w:numPr>
                <w:ilvl w:val="0"/>
                <w:numId w:val="10"/>
              </w:numPr>
              <w:spacing w:line="240" w:lineRule="auto"/>
              <w:ind w:left="720" w:hanging="360"/>
              <w:rPr>
                <w:rFonts w:ascii="Calibri" w:cs="Calibri" w:eastAsia="Calibri" w:hAnsi="Calibri"/>
              </w:rPr>
            </w:pPr>
            <w:hyperlink r:id="rId71">
              <w:r w:rsidDel="00000000" w:rsidR="00000000" w:rsidRPr="00000000">
                <w:rPr>
                  <w:rFonts w:ascii="Calibri" w:cs="Calibri" w:eastAsia="Calibri" w:hAnsi="Calibri"/>
                  <w:color w:val="1155cc"/>
                  <w:u w:val="single"/>
                  <w:rtl w:val="0"/>
                </w:rPr>
                <w:t xml:space="preserve">www.plannedparenthood.org</w:t>
              </w:r>
            </w:hyperlink>
            <w:r w:rsidDel="00000000" w:rsidR="00000000" w:rsidRPr="00000000">
              <w:rPr>
                <w:rtl w:val="0"/>
              </w:rPr>
            </w:r>
          </w:p>
          <w:p w:rsidR="00000000" w:rsidDel="00000000" w:rsidP="00000000" w:rsidRDefault="00000000" w:rsidRPr="00000000" w14:paraId="00000537">
            <w:pPr>
              <w:widowControl w:val="0"/>
              <w:numPr>
                <w:ilvl w:val="0"/>
                <w:numId w:val="10"/>
              </w:numPr>
              <w:spacing w:line="240" w:lineRule="auto"/>
              <w:ind w:left="720" w:hanging="360"/>
              <w:rPr>
                <w:rFonts w:ascii="Calibri" w:cs="Calibri" w:eastAsia="Calibri" w:hAnsi="Calibri"/>
              </w:rPr>
            </w:pPr>
            <w:hyperlink r:id="rId72">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538">
            <w:pPr>
              <w:widowControl w:val="0"/>
              <w:numPr>
                <w:ilvl w:val="0"/>
                <w:numId w:val="10"/>
              </w:numPr>
              <w:spacing w:line="240" w:lineRule="auto"/>
              <w:ind w:left="720" w:hanging="360"/>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539">
            <w:pPr>
              <w:widowControl w:val="0"/>
              <w:numPr>
                <w:ilvl w:val="0"/>
                <w:numId w:val="10"/>
              </w:numPr>
              <w:spacing w:line="240" w:lineRule="auto"/>
              <w:ind w:left="720" w:hanging="360"/>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NJ Department of Health</w:t>
              </w:r>
            </w:hyperlink>
            <w:r w:rsidDel="00000000" w:rsidR="00000000" w:rsidRPr="00000000">
              <w:rPr>
                <w:rtl w:val="0"/>
              </w:rPr>
            </w:r>
          </w:p>
          <w:p w:rsidR="00000000" w:rsidDel="00000000" w:rsidP="00000000" w:rsidRDefault="00000000" w:rsidRPr="00000000" w14:paraId="0000053A">
            <w:pPr>
              <w:widowControl w:val="0"/>
              <w:numPr>
                <w:ilvl w:val="0"/>
                <w:numId w:val="10"/>
              </w:numPr>
              <w:spacing w:line="240" w:lineRule="auto"/>
              <w:ind w:left="720" w:hanging="360"/>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NJ Health Assessment Data</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3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3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3F">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5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5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5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3">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5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5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5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7">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5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5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54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4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5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556">
      <w:pPr>
        <w:spacing w:line="240" w:lineRule="auto"/>
        <w:rPr>
          <w:rFonts w:ascii="Calibri" w:cs="Calibri" w:eastAsia="Calibri" w:hAnsi="Calibri"/>
        </w:rPr>
      </w:pPr>
      <w:r w:rsidDel="00000000" w:rsidR="00000000" w:rsidRPr="00000000">
        <w:rPr>
          <w:rtl w:val="0"/>
        </w:rPr>
      </w:r>
    </w:p>
    <w:tbl>
      <w:tblPr>
        <w:tblStyle w:val="Table24"/>
        <w:tblW w:w="148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970"/>
        <w:gridCol w:w="2970"/>
        <w:gridCol w:w="2970"/>
        <w:gridCol w:w="2970"/>
        <w:tblGridChange w:id="0">
          <w:tblGrid>
            <w:gridCol w:w="2970"/>
            <w:gridCol w:w="2970"/>
            <w:gridCol w:w="2970"/>
            <w:gridCol w:w="2970"/>
            <w:gridCol w:w="297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5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5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5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5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5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5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8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58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9B">
      <w:pPr>
        <w:spacing w:line="240" w:lineRule="auto"/>
        <w:rPr>
          <w:rFonts w:ascii="Calibri" w:cs="Calibri" w:eastAsia="Calibri" w:hAnsi="Calibri"/>
        </w:rPr>
      </w:pPr>
      <w:r w:rsidDel="00000000" w:rsidR="00000000" w:rsidRPr="00000000">
        <w:rPr>
          <w:rtl w:val="0"/>
        </w:rPr>
      </w:r>
    </w:p>
    <w:tbl>
      <w:tblPr>
        <w:tblStyle w:val="Table25"/>
        <w:tblW w:w="148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11160"/>
        <w:tblGridChange w:id="0">
          <w:tblGrid>
            <w:gridCol w:w="3720"/>
            <w:gridCol w:w="111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9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9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Alcohol, Tobacco and other Drugs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4">
            <w:pPr>
              <w:widowControl w:val="0"/>
              <w:spacing w:after="240" w:before="240" w:line="240" w:lineRule="auto"/>
              <w:jc w:val="center"/>
              <w:rPr>
                <w:rFonts w:ascii="Calibri" w:cs="Calibri" w:eastAsia="Calibri" w:hAnsi="Calibri"/>
                <w:b w:val="1"/>
                <w:color w:val="0000ff"/>
              </w:rPr>
            </w:pPr>
            <w:r w:rsidDel="00000000" w:rsidR="00000000" w:rsidRPr="00000000">
              <w:rPr>
                <w:rFonts w:ascii="Calibri" w:cs="Calibri" w:eastAsia="Calibri" w:hAnsi="Calibri"/>
                <w:b w:val="1"/>
                <w:i w:val="1"/>
                <w:color w:val="0000ff"/>
                <w:rtl w:val="0"/>
              </w:rPr>
              <w:t xml:space="preserve">Drugs, Alcohol, Tobacco, Controlled Dangerous Substances, and Anabolic Steroids (N.J.S.A. 18A:40A-1)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use of alcohol, tobacco (including e-cigarettes, vaping), and other drugs (including cannabis products) can result in social, emotional, and physical harm to oneself and others.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A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2.3.8.ATD.1: Examine how the use of alcohol, tobacco, and other drugs by adolescents has impacted their lives and the lives of family members socially, emotionally, and physically</w:t>
            </w:r>
          </w:p>
          <w:p w:rsidR="00000000" w:rsidDel="00000000" w:rsidP="00000000" w:rsidRDefault="00000000" w:rsidRPr="00000000" w14:paraId="000005A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2.3.8.ATD.2: Relate the use of alcohol and other drugs to decision-making, consent, and risk for sexual assault and abuse.</w:t>
            </w:r>
          </w:p>
          <w:p w:rsidR="00000000" w:rsidDel="00000000" w:rsidP="00000000" w:rsidRDefault="00000000" w:rsidRPr="00000000" w14:paraId="000005A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2.3.8.ATD.3: Determine the factors that contribute to different rules, laws, and policies in schools, communities, and states regarding alcohol, tobacco (including e-cigarettes, vaping, cannabis products), and other drugs.</w:t>
            </w:r>
          </w:p>
          <w:p w:rsidR="00000000" w:rsidDel="00000000" w:rsidP="00000000" w:rsidRDefault="00000000" w:rsidRPr="00000000" w14:paraId="000005A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2.3.8.ATD.4: Explain the impact of alcohol and other drugs on areas of the brain that control vision, sleep, coordination, reaction time, judgment, and memory.</w:t>
            </w:r>
          </w:p>
          <w:p w:rsidR="00000000" w:rsidDel="00000000" w:rsidP="00000000" w:rsidRDefault="00000000" w:rsidRPr="00000000" w14:paraId="000005A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2.3.8.ATD.5: Analyze how the influence of peers and different social settings (e.g., home, school, party) can result in positive and/or negative outcomes.</w:t>
            </w:r>
          </w:p>
        </w:tc>
      </w:tr>
    </w:tbl>
    <w:p w:rsidR="00000000" w:rsidDel="00000000" w:rsidP="00000000" w:rsidRDefault="00000000" w:rsidRPr="00000000" w14:paraId="000005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F">
      <w:pPr>
        <w:spacing w:line="240" w:lineRule="auto"/>
        <w:rPr>
          <w:rFonts w:ascii="Calibri" w:cs="Calibri" w:eastAsia="Calibri" w:hAnsi="Calibri"/>
        </w:rPr>
      </w:pPr>
      <w:r w:rsidDel="00000000" w:rsidR="00000000" w:rsidRPr="00000000">
        <w:rPr>
          <w:rtl w:val="0"/>
        </w:rPr>
      </w:r>
    </w:p>
    <w:tbl>
      <w:tblPr>
        <w:tblStyle w:val="Table26"/>
        <w:tblW w:w="14763.7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3.75"/>
        <w:gridCol w:w="4080"/>
        <w:gridCol w:w="3945"/>
        <w:gridCol w:w="3045"/>
        <w:tblGridChange w:id="0">
          <w:tblGrid>
            <w:gridCol w:w="3693.75"/>
            <w:gridCol w:w="4080"/>
            <w:gridCol w:w="3945"/>
            <w:gridCol w:w="304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B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B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B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B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5B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2.3.8.ATD.1, 2.3.8.ATD.2, 2.3.8.ATD.3</w:t>
            </w:r>
            <w:r w:rsidDel="00000000" w:rsidR="00000000" w:rsidRPr="00000000">
              <w:rPr>
                <w:rtl w:val="0"/>
              </w:rPr>
            </w:r>
          </w:p>
          <w:p w:rsidR="00000000" w:rsidDel="00000000" w:rsidP="00000000" w:rsidRDefault="00000000" w:rsidRPr="00000000" w14:paraId="000005B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Depressant, Refusal skills, </w:t>
            </w:r>
          </w:p>
          <w:p w:rsidR="00000000" w:rsidDel="00000000" w:rsidP="00000000" w:rsidRDefault="00000000" w:rsidRPr="00000000" w14:paraId="000005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Binge Drinking, Blackout, BAC, Vision Impairment, Motor Skill Impairment, Unconscious, Consent, Alcohol Poisoning, Drunk Driving, Fetal Alcohol Syndrome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5B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how the use of alcohol, tobacco, and other drugs by adolescents has impacted their lives and the lives of family members socially, emotionally, and physically</w:t>
            </w:r>
          </w:p>
          <w:p w:rsidR="00000000" w:rsidDel="00000000" w:rsidP="00000000" w:rsidRDefault="00000000" w:rsidRPr="00000000" w14:paraId="000005B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Relate the use of alcohol and other drugs to decision-making, consent, and risk for sexual assault and abuse.</w:t>
            </w:r>
          </w:p>
          <w:p w:rsidR="00000000" w:rsidDel="00000000" w:rsidP="00000000" w:rsidRDefault="00000000" w:rsidRPr="00000000" w14:paraId="000005B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factors that contribute to different rules, laws, and policies in schools, communities, and states regarding alcohol, tobacco (including e-cigarettes, vaping, cannabis products), and other drugs.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B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how the use of alcohol by adolescents has impacted their lives and the lives of family members socially, emotionally, and physically. Also on the relation between the use of alcohol and decision-making, consent, risk for sexual assault, etc.</w:t>
            </w:r>
          </w:p>
          <w:p w:rsidR="00000000" w:rsidDel="00000000" w:rsidP="00000000" w:rsidRDefault="00000000" w:rsidRPr="00000000" w14:paraId="000005B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the different rules, laws, and policies in schools, communities, and states regarding alcohol. </w:t>
            </w:r>
          </w:p>
          <w:p w:rsidR="00000000" w:rsidDel="00000000" w:rsidP="00000000" w:rsidRDefault="00000000" w:rsidRPr="00000000" w14:paraId="000005B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Critical thinking questions on how alcohol affects decision making. Also on the influence of peers and different social settings in relation to positive/negative outcomes.</w:t>
            </w:r>
          </w:p>
          <w:p w:rsidR="00000000" w:rsidDel="00000000" w:rsidP="00000000" w:rsidRDefault="00000000" w:rsidRPr="00000000" w14:paraId="000005C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how alcohol affects decision making and the impact on areas of the brain.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C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5C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5C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5C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5C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Grades  8</w:t>
            </w:r>
          </w:p>
          <w:p w:rsidR="00000000" w:rsidDel="00000000" w:rsidP="00000000" w:rsidRDefault="00000000" w:rsidRPr="00000000" w14:paraId="000005C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2.3.8.ATD.4, 2.3.8.ATD.5</w:t>
            </w:r>
          </w:p>
          <w:p w:rsidR="00000000" w:rsidDel="00000000" w:rsidP="00000000" w:rsidRDefault="00000000" w:rsidRPr="00000000" w14:paraId="000005C8">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5C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Stimulant, Nicotine, chewing tobacco, carbon monoxide, Tar, CO, Vape, emphysema, COPD, Marijuana, Opiates/Narcotics (Rx and Illegal), Stimulants vs. Depressants (Rx and Illegal), Drug Trafficking vs. Possession, Consent, Overdose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5CB">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impact of alcohol and other drugs on areas of the brain that control vision, sleep, coordination, reaction time, judgment, and memory.</w:t>
            </w:r>
          </w:p>
          <w:p w:rsidR="00000000" w:rsidDel="00000000" w:rsidP="00000000" w:rsidRDefault="00000000" w:rsidRPr="00000000" w14:paraId="000005CC">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the influence of peers and different social settings (e.g., home, school, party) can result in positive and/or negative outcomes.</w:t>
            </w:r>
            <w:r w:rsidDel="00000000" w:rsidR="00000000" w:rsidRPr="00000000">
              <w:rPr>
                <w:rtl w:val="0"/>
              </w:rPr>
            </w:r>
          </w:p>
          <w:p w:rsidR="00000000" w:rsidDel="00000000" w:rsidP="00000000" w:rsidRDefault="00000000" w:rsidRPr="00000000" w14:paraId="000005CD">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C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how tobacco use and other drugs by adolescents can impact their lives socially, emotionally, and physically. </w:t>
            </w:r>
          </w:p>
          <w:p w:rsidR="00000000" w:rsidDel="00000000" w:rsidP="00000000" w:rsidRDefault="00000000" w:rsidRPr="00000000" w14:paraId="000005C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informational brochure on a specific drug including classification, signs of usage, treatment options, statistics, withdrawal, trafficking and possession, etc)</w:t>
            </w:r>
          </w:p>
          <w:p w:rsidR="00000000" w:rsidDel="00000000" w:rsidP="00000000" w:rsidRDefault="00000000" w:rsidRPr="00000000" w14:paraId="000005D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5D1">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Depicting how tobacco affects decision making. </w:t>
            </w:r>
          </w:p>
          <w:p w:rsidR="00000000" w:rsidDel="00000000" w:rsidP="00000000" w:rsidRDefault="00000000" w:rsidRPr="00000000" w14:paraId="000005D2">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Depicting how tobacco affects the brain. </w:t>
            </w:r>
          </w:p>
          <w:p w:rsidR="00000000" w:rsidDel="00000000" w:rsidP="00000000" w:rsidRDefault="00000000" w:rsidRPr="00000000" w14:paraId="000005D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Critical thinking questions on how tobacco affects you physically, emotionally, and socially. Also how different social settings have positive/negative outcomes.</w:t>
            </w:r>
          </w:p>
          <w:p w:rsidR="00000000" w:rsidDel="00000000" w:rsidP="00000000" w:rsidRDefault="00000000" w:rsidRPr="00000000" w14:paraId="000005D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how tobacco affects you physically, emotionally, and socially.</w:t>
            </w:r>
          </w:p>
          <w:p w:rsidR="00000000" w:rsidDel="00000000" w:rsidP="00000000" w:rsidRDefault="00000000" w:rsidRPr="00000000" w14:paraId="000005D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Service Announcement Project depicting dangers of alcohol, tobacco, and/or drug use.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D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5D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5D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5D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5D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DC">
            <w:pPr>
              <w:widowControl w:val="0"/>
              <w:numPr>
                <w:ilvl w:val="0"/>
                <w:numId w:val="17"/>
              </w:numPr>
              <w:spacing w:line="240" w:lineRule="auto"/>
              <w:ind w:left="720" w:hanging="360"/>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Electronic Cigarettes- CDC</w:t>
              </w:r>
            </w:hyperlink>
            <w:r w:rsidDel="00000000" w:rsidR="00000000" w:rsidRPr="00000000">
              <w:rPr>
                <w:rtl w:val="0"/>
              </w:rPr>
            </w:r>
          </w:p>
          <w:p w:rsidR="00000000" w:rsidDel="00000000" w:rsidP="00000000" w:rsidRDefault="00000000" w:rsidRPr="00000000" w14:paraId="000005DD">
            <w:pPr>
              <w:widowControl w:val="0"/>
              <w:numPr>
                <w:ilvl w:val="0"/>
                <w:numId w:val="17"/>
              </w:numPr>
              <w:spacing w:line="240" w:lineRule="auto"/>
              <w:ind w:left="720" w:hanging="360"/>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Teen Health: Drugs and Alcohol</w:t>
              </w:r>
            </w:hyperlink>
            <w:r w:rsidDel="00000000" w:rsidR="00000000" w:rsidRPr="00000000">
              <w:rPr>
                <w:rtl w:val="0"/>
              </w:rPr>
            </w:r>
          </w:p>
          <w:p w:rsidR="00000000" w:rsidDel="00000000" w:rsidP="00000000" w:rsidRDefault="00000000" w:rsidRPr="00000000" w14:paraId="000005DE">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Institute on Drug Abuse: </w:t>
            </w:r>
            <w:hyperlink r:id="rId78">
              <w:r w:rsidDel="00000000" w:rsidR="00000000" w:rsidRPr="00000000">
                <w:rPr>
                  <w:rFonts w:ascii="Calibri" w:cs="Calibri" w:eastAsia="Calibri" w:hAnsi="Calibri"/>
                  <w:color w:val="1155cc"/>
                  <w:u w:val="single"/>
                  <w:rtl w:val="0"/>
                </w:rPr>
                <w:t xml:space="preserve">https://nida.nih.gov/</w:t>
              </w:r>
            </w:hyperlink>
            <w:r w:rsidDel="00000000" w:rsidR="00000000" w:rsidRPr="00000000">
              <w:rPr>
                <w:rtl w:val="0"/>
              </w:rPr>
            </w:r>
          </w:p>
          <w:p w:rsidR="00000000" w:rsidDel="00000000" w:rsidP="00000000" w:rsidRDefault="00000000" w:rsidRPr="00000000" w14:paraId="000005DF">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Drug Free America: </w:t>
            </w:r>
            <w:hyperlink r:id="rId79">
              <w:r w:rsidDel="00000000" w:rsidR="00000000" w:rsidRPr="00000000">
                <w:rPr>
                  <w:rFonts w:ascii="Calibri" w:cs="Calibri" w:eastAsia="Calibri" w:hAnsi="Calibri"/>
                  <w:color w:val="1155cc"/>
                  <w:u w:val="single"/>
                  <w:rtl w:val="0"/>
                </w:rPr>
                <w:t xml:space="preserve">https://www.dfaf.org/</w:t>
              </w:r>
            </w:hyperlink>
            <w:r w:rsidDel="00000000" w:rsidR="00000000" w:rsidRPr="00000000">
              <w:rPr>
                <w:rtl w:val="0"/>
              </w:rPr>
            </w:r>
          </w:p>
          <w:p w:rsidR="00000000" w:rsidDel="00000000" w:rsidP="00000000" w:rsidRDefault="00000000" w:rsidRPr="00000000" w14:paraId="000005E0">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Drug Free World: </w:t>
            </w:r>
            <w:hyperlink r:id="rId80">
              <w:r w:rsidDel="00000000" w:rsidR="00000000" w:rsidRPr="00000000">
                <w:rPr>
                  <w:rFonts w:ascii="Calibri" w:cs="Calibri" w:eastAsia="Calibri" w:hAnsi="Calibri"/>
                  <w:color w:val="1155cc"/>
                  <w:u w:val="single"/>
                  <w:rtl w:val="0"/>
                </w:rPr>
                <w:t xml:space="preserve">https://www.drugfreeworld.org/</w:t>
              </w:r>
            </w:hyperlink>
            <w:r w:rsidDel="00000000" w:rsidR="00000000" w:rsidRPr="00000000">
              <w:rPr>
                <w:rtl w:val="0"/>
              </w:rPr>
            </w:r>
          </w:p>
          <w:p w:rsidR="00000000" w:rsidDel="00000000" w:rsidP="00000000" w:rsidRDefault="00000000" w:rsidRPr="00000000" w14:paraId="000005E1">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DARE: </w:t>
            </w:r>
            <w:hyperlink r:id="rId81">
              <w:r w:rsidDel="00000000" w:rsidR="00000000" w:rsidRPr="00000000">
                <w:rPr>
                  <w:rFonts w:ascii="Calibri" w:cs="Calibri" w:eastAsia="Calibri" w:hAnsi="Calibri"/>
                  <w:color w:val="1155cc"/>
                  <w:u w:val="single"/>
                  <w:rtl w:val="0"/>
                </w:rPr>
                <w:t xml:space="preserve">www.dare.org</w:t>
              </w:r>
            </w:hyperlink>
            <w:r w:rsidDel="00000000" w:rsidR="00000000" w:rsidRPr="00000000">
              <w:rPr>
                <w:rtl w:val="0"/>
              </w:rPr>
            </w:r>
          </w:p>
          <w:p w:rsidR="00000000" w:rsidDel="00000000" w:rsidP="00000000" w:rsidRDefault="00000000" w:rsidRPr="00000000" w14:paraId="000005E2">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Just Think Twice: </w:t>
            </w:r>
            <w:hyperlink r:id="rId82">
              <w:r w:rsidDel="00000000" w:rsidR="00000000" w:rsidRPr="00000000">
                <w:rPr>
                  <w:rFonts w:ascii="Calibri" w:cs="Calibri" w:eastAsia="Calibri" w:hAnsi="Calibri"/>
                  <w:color w:val="1155cc"/>
                  <w:u w:val="single"/>
                  <w:rtl w:val="0"/>
                </w:rPr>
                <w:t xml:space="preserve">https://www.justthinktwice.gov/</w:t>
              </w:r>
            </w:hyperlink>
            <w:r w:rsidDel="00000000" w:rsidR="00000000" w:rsidRPr="00000000">
              <w:rPr>
                <w:rtl w:val="0"/>
              </w:rPr>
            </w:r>
          </w:p>
          <w:p w:rsidR="00000000" w:rsidDel="00000000" w:rsidP="00000000" w:rsidRDefault="00000000" w:rsidRPr="00000000" w14:paraId="000005E3">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Drug Control Policy- </w:t>
            </w:r>
            <w:hyperlink r:id="rId83">
              <w:r w:rsidDel="00000000" w:rsidR="00000000" w:rsidRPr="00000000">
                <w:rPr>
                  <w:rFonts w:ascii="Calibri" w:cs="Calibri" w:eastAsia="Calibri" w:hAnsi="Calibri"/>
                  <w:color w:val="1155cc"/>
                  <w:u w:val="single"/>
                  <w:rtl w:val="0"/>
                </w:rPr>
                <w:t xml:space="preserve">https://www.whitehouse.gov/ondcp/</w:t>
              </w:r>
            </w:hyperlink>
            <w:r w:rsidDel="00000000" w:rsidR="00000000" w:rsidRPr="00000000">
              <w:rPr>
                <w:rtl w:val="0"/>
              </w:rPr>
            </w:r>
          </w:p>
          <w:p w:rsidR="00000000" w:rsidDel="00000000" w:rsidP="00000000" w:rsidRDefault="00000000" w:rsidRPr="00000000" w14:paraId="000005E4">
            <w:pPr>
              <w:widowControl w:val="0"/>
              <w:numPr>
                <w:ilvl w:val="0"/>
                <w:numId w:val="1"/>
              </w:numPr>
              <w:spacing w:line="240" w:lineRule="auto"/>
              <w:ind w:left="720" w:hanging="360"/>
              <w:rPr>
                <w:rFonts w:ascii="Calibri" w:cs="Calibri" w:eastAsia="Calibri" w:hAnsi="Calibri"/>
              </w:rPr>
            </w:pPr>
            <w:hyperlink r:id="rId84">
              <w:r w:rsidDel="00000000" w:rsidR="00000000" w:rsidRPr="00000000">
                <w:rPr>
                  <w:rFonts w:ascii="Calibri" w:cs="Calibri" w:eastAsia="Calibri" w:hAnsi="Calibri"/>
                  <w:color w:val="1155cc"/>
                  <w:u w:val="single"/>
                  <w:rtl w:val="0"/>
                </w:rPr>
                <w:t xml:space="preserve">E-Cigarettes, Vapes, and other Electronic Nicotine Delivery Systems: FDA</w:t>
              </w:r>
            </w:hyperlink>
            <w:r w:rsidDel="00000000" w:rsidR="00000000" w:rsidRPr="00000000">
              <w:rPr>
                <w:rtl w:val="0"/>
              </w:rPr>
            </w:r>
          </w:p>
          <w:p w:rsidR="00000000" w:rsidDel="00000000" w:rsidP="00000000" w:rsidRDefault="00000000" w:rsidRPr="00000000" w14:paraId="000005E5">
            <w:pPr>
              <w:widowControl w:val="0"/>
              <w:numPr>
                <w:ilvl w:val="0"/>
                <w:numId w:val="17"/>
              </w:numPr>
              <w:spacing w:line="240" w:lineRule="auto"/>
              <w:ind w:left="720" w:hanging="360"/>
              <w:rPr>
                <w:rFonts w:ascii="Calibri" w:cs="Calibri" w:eastAsia="Calibri" w:hAnsi="Calibri"/>
              </w:rPr>
            </w:pPr>
            <w:hyperlink r:id="rId85">
              <w:r w:rsidDel="00000000" w:rsidR="00000000" w:rsidRPr="00000000">
                <w:rPr>
                  <w:rFonts w:ascii="Calibri" w:cs="Calibri" w:eastAsia="Calibri" w:hAnsi="Calibri"/>
                  <w:color w:val="1155cc"/>
                  <w:u w:val="single"/>
                  <w:rtl w:val="0"/>
                </w:rPr>
                <w:t xml:space="preserve">www.dea.gov</w:t>
              </w:r>
            </w:hyperlink>
            <w:r w:rsidDel="00000000" w:rsidR="00000000" w:rsidRPr="00000000">
              <w:rPr>
                <w:rtl w:val="0"/>
              </w:rPr>
            </w:r>
          </w:p>
          <w:p w:rsidR="00000000" w:rsidDel="00000000" w:rsidP="00000000" w:rsidRDefault="00000000" w:rsidRPr="00000000" w14:paraId="000005E6">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 Department of Health &amp; Special Services: </w:t>
            </w:r>
            <w:hyperlink r:id="rId86">
              <w:r w:rsidDel="00000000" w:rsidR="00000000" w:rsidRPr="00000000">
                <w:rPr>
                  <w:rFonts w:ascii="Calibri" w:cs="Calibri" w:eastAsia="Calibri" w:hAnsi="Calibri"/>
                  <w:color w:val="1155cc"/>
                  <w:u w:val="single"/>
                  <w:rtl w:val="0"/>
                </w:rPr>
                <w:t xml:space="preserve">https://www.samhsa.gov/find-help/national-helpline</w:t>
              </w:r>
            </w:hyperlink>
            <w:r w:rsidDel="00000000" w:rsidR="00000000" w:rsidRPr="00000000">
              <w:rPr>
                <w:rtl w:val="0"/>
              </w:rPr>
            </w:r>
          </w:p>
          <w:p w:rsidR="00000000" w:rsidDel="00000000" w:rsidP="00000000" w:rsidRDefault="00000000" w:rsidRPr="00000000" w14:paraId="000005E7">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Partnership For Drug-Free Kids:</w:t>
            </w:r>
            <w:hyperlink r:id="rId87">
              <w:r w:rsidDel="00000000" w:rsidR="00000000" w:rsidRPr="00000000">
                <w:rPr>
                  <w:rFonts w:ascii="Calibri" w:cs="Calibri" w:eastAsia="Calibri" w:hAnsi="Calibri"/>
                  <w:color w:val="1155cc"/>
                  <w:u w:val="single"/>
                  <w:rtl w:val="0"/>
                </w:rPr>
                <w:t xml:space="preserve">https://drugfree.org/</w:t>
              </w:r>
            </w:hyperlink>
            <w:r w:rsidDel="00000000" w:rsidR="00000000" w:rsidRPr="00000000">
              <w:rPr>
                <w:rtl w:val="0"/>
              </w:rPr>
            </w:r>
          </w:p>
          <w:p w:rsidR="00000000" w:rsidDel="00000000" w:rsidP="00000000" w:rsidRDefault="00000000" w:rsidRPr="00000000" w14:paraId="000005E8">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Drug Control Policy: </w:t>
            </w:r>
            <w:hyperlink r:id="rId88">
              <w:r w:rsidDel="00000000" w:rsidR="00000000" w:rsidRPr="00000000">
                <w:rPr>
                  <w:rFonts w:ascii="Calibri" w:cs="Calibri" w:eastAsia="Calibri" w:hAnsi="Calibri"/>
                  <w:color w:val="1155cc"/>
                  <w:u w:val="single"/>
                  <w:rtl w:val="0"/>
                </w:rPr>
                <w:t xml:space="preserve">https://www.whitehouse.gov/ondcp/</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E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E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ED">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5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5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5F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1">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5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5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5F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5">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5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5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5F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5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5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604">
      <w:pPr>
        <w:spacing w:line="240" w:lineRule="auto"/>
        <w:rPr>
          <w:rFonts w:ascii="Calibri" w:cs="Calibri" w:eastAsia="Calibri" w:hAnsi="Calibri"/>
        </w:rPr>
      </w:pPr>
      <w:r w:rsidDel="00000000" w:rsidR="00000000" w:rsidRPr="00000000">
        <w:rPr>
          <w:rtl w:val="0"/>
        </w:rPr>
      </w:r>
    </w:p>
    <w:tbl>
      <w:tblPr>
        <w:tblStyle w:val="Table27"/>
        <w:tblW w:w="147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3"/>
        <w:gridCol w:w="2943"/>
        <w:gridCol w:w="2943"/>
        <w:gridCol w:w="2943"/>
        <w:gridCol w:w="2943"/>
        <w:tblGridChange w:id="0">
          <w:tblGrid>
            <w:gridCol w:w="2943"/>
            <w:gridCol w:w="2943"/>
            <w:gridCol w:w="2943"/>
            <w:gridCol w:w="2943"/>
            <w:gridCol w:w="2943"/>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0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0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0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0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0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6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6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6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6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6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6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62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6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6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6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6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6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6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6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6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63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6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649">
      <w:pPr>
        <w:spacing w:line="240" w:lineRule="auto"/>
        <w:rPr>
          <w:rFonts w:ascii="Calibri" w:cs="Calibri" w:eastAsia="Calibri" w:hAnsi="Calibri"/>
        </w:rPr>
      </w:pPr>
      <w:r w:rsidDel="00000000" w:rsidR="00000000" w:rsidRPr="00000000">
        <w:rPr>
          <w:rtl w:val="0"/>
        </w:rPr>
      </w:r>
    </w:p>
    <w:tbl>
      <w:tblPr>
        <w:tblStyle w:val="Table28"/>
        <w:tblW w:w="147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10275"/>
        <w:tblGridChange w:id="0">
          <w:tblGrid>
            <w:gridCol w:w="4440"/>
            <w:gridCol w:w="10275"/>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64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Comprehensive Health and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64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HEALTH 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4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Dependency, Substances Disorder and Treatment</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52">
            <w:pPr>
              <w:widowControl w:val="0"/>
              <w:spacing w:after="240" w:before="240" w:line="240" w:lineRule="auto"/>
              <w:jc w:val="center"/>
              <w:rPr>
                <w:rFonts w:ascii="Calibri" w:cs="Calibri" w:eastAsia="Calibri" w:hAnsi="Calibri"/>
                <w:b w:val="1"/>
                <w:color w:val="0000ff"/>
              </w:rPr>
            </w:pPr>
            <w:r w:rsidDel="00000000" w:rsidR="00000000" w:rsidRPr="00000000">
              <w:rPr>
                <w:rFonts w:ascii="Calibri" w:cs="Calibri" w:eastAsia="Calibri" w:hAnsi="Calibri"/>
                <w:b w:val="1"/>
                <w:i w:val="1"/>
                <w:color w:val="0000ff"/>
                <w:rtl w:val="0"/>
              </w:rPr>
              <w:t xml:space="preserve">Drugs, Alcohol, Tobacco, Controlled Dangerous Substances, and Anabolic Steroids (N.J.S.A. 18A:40A-1)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5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variety of factors can contribute to alcohol, tobacco, and drug disorders (e.g., mental health, genetics, environment) and a wide variety of treatment options are available depending on the needs of the individual.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5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2.3.8.DSDT.1: Summarize the signs and symptoms of alcohol, tobacco, and drug disorders.</w:t>
            </w:r>
          </w:p>
          <w:p w:rsidR="00000000" w:rsidDel="00000000" w:rsidP="00000000" w:rsidRDefault="00000000" w:rsidRPr="00000000" w14:paraId="0000065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2.3.8.DSDT.2: Compare and contrast the various services that are available for individuals affected by substance disorders in the community and at the state level.</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use of alcohol and drugs can affect the social, emotional, and physical behaviors of individuals and their families.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5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2.3.8.DSDT.3: Determine the impact that alcohol and drugs can have on an individual’s social, emotional, and physical well-being.</w:t>
            </w:r>
          </w:p>
          <w:p w:rsidR="00000000" w:rsidDel="00000000" w:rsidP="00000000" w:rsidRDefault="00000000" w:rsidRPr="00000000" w14:paraId="0000065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2.3.8.DSDT.4: Examine how alcohol and drug disorders can impact the social, emotional, and physical lives of friends and family members.</w:t>
            </w:r>
          </w:p>
          <w:p w:rsidR="00000000" w:rsidDel="00000000" w:rsidP="00000000" w:rsidRDefault="00000000" w:rsidRPr="00000000" w14:paraId="0000065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2.3.8.DSDT.5: Compare and contrast the various services that are available for family members and others affected by substance disorders in the community and at the state level.</w:t>
            </w:r>
          </w:p>
        </w:tc>
      </w:tr>
    </w:tbl>
    <w:p w:rsidR="00000000" w:rsidDel="00000000" w:rsidP="00000000" w:rsidRDefault="00000000" w:rsidRPr="00000000" w14:paraId="000006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E">
      <w:pPr>
        <w:spacing w:line="240" w:lineRule="auto"/>
        <w:rPr>
          <w:rFonts w:ascii="Calibri" w:cs="Calibri" w:eastAsia="Calibri" w:hAnsi="Calibri"/>
        </w:rPr>
      </w:pPr>
      <w:r w:rsidDel="00000000" w:rsidR="00000000" w:rsidRPr="00000000">
        <w:rPr>
          <w:rtl w:val="0"/>
        </w:rPr>
      </w:r>
    </w:p>
    <w:tbl>
      <w:tblPr>
        <w:tblStyle w:val="Table29"/>
        <w:tblW w:w="147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765"/>
        <w:gridCol w:w="5235"/>
        <w:gridCol w:w="2955"/>
        <w:tblGridChange w:id="0">
          <w:tblGrid>
            <w:gridCol w:w="2745"/>
            <w:gridCol w:w="3765"/>
            <w:gridCol w:w="5235"/>
            <w:gridCol w:w="295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5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6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66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2.3.8.DSDT.1</w:t>
            </w:r>
          </w:p>
          <w:p w:rsidR="00000000" w:rsidDel="00000000" w:rsidP="00000000" w:rsidRDefault="00000000" w:rsidRPr="00000000" w14:paraId="00000665">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66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Addiction, Dependency, Tolerance, AA, Al-Anon, Alateen, Alcohol Poisoning</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66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Summarize the signs and symptoms of alcohol disorders.</w:t>
            </w:r>
          </w:p>
          <w:p w:rsidR="00000000" w:rsidDel="00000000" w:rsidP="00000000" w:rsidRDefault="00000000" w:rsidRPr="00000000" w14:paraId="00000669">
            <w:pPr>
              <w:widowControl w:val="0"/>
              <w:spacing w:line="240" w:lineRule="auto"/>
              <w:ind w:left="72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6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led by teacher on the signs, symptoms, and supports available to individuals with alcohol disorders</w:t>
            </w:r>
          </w:p>
          <w:p w:rsidR="00000000" w:rsidDel="00000000" w:rsidP="00000000" w:rsidRDefault="00000000" w:rsidRPr="00000000" w14:paraId="0000066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66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on the signs and symptoms of alcohol disorder</w:t>
            </w:r>
          </w:p>
          <w:p w:rsidR="00000000" w:rsidDel="00000000" w:rsidP="00000000" w:rsidRDefault="00000000" w:rsidRPr="00000000" w14:paraId="0000066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the services that are available for individuals affected by substance disorders; alcohol </w:t>
            </w:r>
          </w:p>
          <w:p w:rsidR="00000000" w:rsidDel="00000000" w:rsidP="00000000" w:rsidRDefault="00000000" w:rsidRPr="00000000" w14:paraId="0000066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identification of the services available if needed for themselves, friends of family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6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67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67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67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67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67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2.3.8.DSDT.2</w:t>
            </w:r>
          </w:p>
          <w:p w:rsidR="00000000" w:rsidDel="00000000" w:rsidP="00000000" w:rsidRDefault="00000000" w:rsidRPr="00000000" w14:paraId="00000676">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67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Addiction, Dependency, Tolerance, Smoking Cessation Programs, NA, Inpatient vs. Outpatient Treatment Centers, Detoxification, therapeutic communities, Overdose, Narcan</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6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various services that are available for individuals affected by substance disorders in the community and at the state level.</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7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led by the teacher on the signs and symptoms of tobacco and drug disorder and services available to individuals</w:t>
            </w:r>
          </w:p>
          <w:p w:rsidR="00000000" w:rsidDel="00000000" w:rsidP="00000000" w:rsidRDefault="00000000" w:rsidRPr="00000000" w14:paraId="0000067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67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about how to identify the need for help for themselves, friends and family with tobacco and drug disorders.</w:t>
            </w:r>
          </w:p>
          <w:p w:rsidR="00000000" w:rsidDel="00000000" w:rsidP="00000000" w:rsidRDefault="00000000" w:rsidRPr="00000000" w14:paraId="0000067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Projects/Presentationson the services that are available for individuals affected by substance disorders; tobacco and drugs</w:t>
            </w:r>
          </w:p>
          <w:p w:rsidR="00000000" w:rsidDel="00000000" w:rsidP="00000000" w:rsidRDefault="00000000" w:rsidRPr="00000000" w14:paraId="0000067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different scenarios.</w:t>
            </w:r>
          </w:p>
          <w:p w:rsidR="00000000" w:rsidDel="00000000" w:rsidP="00000000" w:rsidRDefault="00000000" w:rsidRPr="00000000" w14:paraId="0000067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 speech on healthy alternatives to drug use.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8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68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68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68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68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8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68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2.3.8.DSDT.3, 2.3.8.DSDT.4, 2.3.8.DSDT.5</w:t>
            </w:r>
          </w:p>
          <w:p w:rsidR="00000000" w:rsidDel="00000000" w:rsidP="00000000" w:rsidRDefault="00000000" w:rsidRPr="00000000" w14:paraId="0000068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Nervous System (CNS/PNS) Brain, Spinal cord, Neurons (Parts of a neuron), Neurotransmitters, Neurotransmission, Reward Pathway, Addiction, Over the Counter, Prescription, Dependency, Tolerance, Death, Disability, Crimes/Sentencing, Overdose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68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Determine the impact that alcohol and drugs can have on an individual’s social, emotional, and physical well-being.</w:t>
            </w:r>
          </w:p>
          <w:p w:rsidR="00000000" w:rsidDel="00000000" w:rsidP="00000000" w:rsidRDefault="00000000" w:rsidRPr="00000000" w14:paraId="0000068A">
            <w:pPr>
              <w:widowControl w:val="0"/>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how Dependency/Addiction affects/damages the brain.</w:t>
            </w:r>
          </w:p>
          <w:p w:rsidR="00000000" w:rsidDel="00000000" w:rsidP="00000000" w:rsidRDefault="00000000" w:rsidRPr="00000000" w14:paraId="0000068B">
            <w:pPr>
              <w:widowControl w:val="0"/>
              <w:numPr>
                <w:ilvl w:val="1"/>
                <w:numId w:val="6"/>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neurotransmitters affected by drug use.</w:t>
            </w:r>
          </w:p>
          <w:p w:rsidR="00000000" w:rsidDel="00000000" w:rsidP="00000000" w:rsidRDefault="00000000" w:rsidRPr="00000000" w14:paraId="0000068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Examine how alcohol and drug disorders can impact the social, emotional, and physical lives of friends and family members.</w:t>
            </w:r>
          </w:p>
          <w:p w:rsidR="00000000" w:rsidDel="00000000" w:rsidP="00000000" w:rsidRDefault="00000000" w:rsidRPr="00000000" w14:paraId="0000068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Compare and contrast the various services that are available for family members and others affected by substance disorders in the community and at the state level.</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8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 on </w:t>
            </w:r>
            <w:r w:rsidDel="00000000" w:rsidR="00000000" w:rsidRPr="00000000">
              <w:rPr>
                <w:rFonts w:ascii="Calibri" w:cs="Calibri" w:eastAsia="Calibri" w:hAnsi="Calibri"/>
                <w:highlight w:val="white"/>
                <w:rtl w:val="0"/>
              </w:rPr>
              <w:t xml:space="preserve">the impact that alcohol and drugs can have on an individual’s social, emotional, and physical well-being.</w:t>
            </w:r>
            <w:r w:rsidDel="00000000" w:rsidR="00000000" w:rsidRPr="00000000">
              <w:rPr>
                <w:rtl w:val="0"/>
              </w:rPr>
            </w:r>
          </w:p>
          <w:p w:rsidR="00000000" w:rsidDel="00000000" w:rsidP="00000000" w:rsidRDefault="00000000" w:rsidRPr="00000000" w14:paraId="0000068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Videos on the different services that are available for family members affected by substance disorders.</w:t>
            </w:r>
          </w:p>
          <w:p w:rsidR="00000000" w:rsidDel="00000000" w:rsidP="00000000" w:rsidRDefault="00000000" w:rsidRPr="00000000" w14:paraId="0000069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 Critical thinking questions on the different services to utilize and how they can help someone who is affected by substance disorder.</w:t>
            </w:r>
          </w:p>
          <w:p w:rsidR="00000000" w:rsidDel="00000000" w:rsidP="00000000" w:rsidRDefault="00000000" w:rsidRPr="00000000" w14:paraId="0000069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 on how alcohol can impact the social, emotional, and physical well-being of friends and family members.</w:t>
            </w:r>
          </w:p>
          <w:p w:rsidR="00000000" w:rsidDel="00000000" w:rsidP="00000000" w:rsidRDefault="00000000" w:rsidRPr="00000000" w14:paraId="00000692">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work: Role-playing in different scenarios on how to handle someone who is affected by substance disorders.</w:t>
            </w:r>
          </w:p>
          <w:p w:rsidR="00000000" w:rsidDel="00000000" w:rsidP="00000000" w:rsidRDefault="00000000" w:rsidRPr="00000000" w14:paraId="0000069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Label parts of the brain and their functions. Identify how each part of the brain is affected by drug use.</w:t>
            </w:r>
          </w:p>
          <w:p w:rsidR="00000000" w:rsidDel="00000000" w:rsidP="00000000" w:rsidRDefault="00000000" w:rsidRPr="00000000" w14:paraId="0000069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diagram of the addiction cycle.</w:t>
            </w:r>
          </w:p>
          <w:p w:rsidR="00000000" w:rsidDel="00000000" w:rsidP="00000000" w:rsidRDefault="00000000" w:rsidRPr="00000000" w14:paraId="0000069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effects of drug abuse on friends and family.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9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Form Assessments</w:t>
            </w:r>
          </w:p>
          <w:p w:rsidR="00000000" w:rsidDel="00000000" w:rsidP="00000000" w:rsidRDefault="00000000" w:rsidRPr="00000000" w14:paraId="0000069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69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(Informal)</w:t>
            </w:r>
          </w:p>
          <w:p w:rsidR="00000000" w:rsidDel="00000000" w:rsidP="00000000" w:rsidRDefault="00000000" w:rsidRPr="00000000" w14:paraId="0000069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Tests/Quizzes</w:t>
            </w:r>
          </w:p>
          <w:p w:rsidR="00000000" w:rsidDel="00000000" w:rsidP="00000000" w:rsidRDefault="00000000" w:rsidRPr="00000000" w14:paraId="0000069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Projects/Presentations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9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9C">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Institute on Drug Abuse: </w:t>
            </w:r>
            <w:hyperlink r:id="rId89">
              <w:r w:rsidDel="00000000" w:rsidR="00000000" w:rsidRPr="00000000">
                <w:rPr>
                  <w:rFonts w:ascii="Calibri" w:cs="Calibri" w:eastAsia="Calibri" w:hAnsi="Calibri"/>
                  <w:color w:val="1155cc"/>
                  <w:u w:val="single"/>
                  <w:rtl w:val="0"/>
                </w:rPr>
                <w:t xml:space="preserve">https://nida.nih.gov/</w:t>
              </w:r>
            </w:hyperlink>
            <w:r w:rsidDel="00000000" w:rsidR="00000000" w:rsidRPr="00000000">
              <w:rPr>
                <w:rtl w:val="0"/>
              </w:rPr>
            </w:r>
          </w:p>
          <w:p w:rsidR="00000000" w:rsidDel="00000000" w:rsidP="00000000" w:rsidRDefault="00000000" w:rsidRPr="00000000" w14:paraId="0000069D">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 Department of Human Services: Addiction Treatmenst </w:t>
            </w:r>
            <w:hyperlink r:id="rId90">
              <w:r w:rsidDel="00000000" w:rsidR="00000000" w:rsidRPr="00000000">
                <w:rPr>
                  <w:rFonts w:ascii="Calibri" w:cs="Calibri" w:eastAsia="Calibri" w:hAnsi="Calibri"/>
                  <w:color w:val="1155cc"/>
                  <w:u w:val="single"/>
                  <w:rtl w:val="0"/>
                </w:rPr>
                <w:t xml:space="preserve">https://www.state.nj.us/humanservices/dmhas/resources/services/treatment/addictions.html</w:t>
              </w:r>
            </w:hyperlink>
            <w:r w:rsidDel="00000000" w:rsidR="00000000" w:rsidRPr="00000000">
              <w:rPr>
                <w:rtl w:val="0"/>
              </w:rPr>
            </w:r>
          </w:p>
          <w:p w:rsidR="00000000" w:rsidDel="00000000" w:rsidP="00000000" w:rsidRDefault="00000000" w:rsidRPr="00000000" w14:paraId="0000069E">
            <w:pPr>
              <w:widowControl w:val="0"/>
              <w:numPr>
                <w:ilvl w:val="0"/>
                <w:numId w:val="17"/>
              </w:numPr>
              <w:spacing w:line="240" w:lineRule="auto"/>
              <w:ind w:left="720" w:hanging="360"/>
              <w:rPr>
                <w:rFonts w:ascii="Calibri" w:cs="Calibri" w:eastAsia="Calibri" w:hAnsi="Calibri"/>
              </w:rPr>
            </w:pPr>
            <w:hyperlink r:id="rId91">
              <w:r w:rsidDel="00000000" w:rsidR="00000000" w:rsidRPr="00000000">
                <w:rPr>
                  <w:rFonts w:ascii="Calibri" w:cs="Calibri" w:eastAsia="Calibri" w:hAnsi="Calibri"/>
                  <w:color w:val="1155cc"/>
                  <w:u w:val="single"/>
                  <w:rtl w:val="0"/>
                </w:rPr>
                <w:t xml:space="preserve">Kids Health:Alcohol, Tobacco and Other Drugs</w:t>
              </w:r>
            </w:hyperlink>
            <w:r w:rsidDel="00000000" w:rsidR="00000000" w:rsidRPr="00000000">
              <w:rPr>
                <w:rtl w:val="0"/>
              </w:rPr>
            </w:r>
          </w:p>
          <w:p w:rsidR="00000000" w:rsidDel="00000000" w:rsidP="00000000" w:rsidRDefault="00000000" w:rsidRPr="00000000" w14:paraId="0000069F">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Drug Free America: </w:t>
            </w:r>
            <w:hyperlink r:id="rId92">
              <w:r w:rsidDel="00000000" w:rsidR="00000000" w:rsidRPr="00000000">
                <w:rPr>
                  <w:rFonts w:ascii="Calibri" w:cs="Calibri" w:eastAsia="Calibri" w:hAnsi="Calibri"/>
                  <w:color w:val="1155cc"/>
                  <w:u w:val="single"/>
                  <w:rtl w:val="0"/>
                </w:rPr>
                <w:t xml:space="preserve">https://www.dfaf.org/</w:t>
              </w:r>
            </w:hyperlink>
            <w:r w:rsidDel="00000000" w:rsidR="00000000" w:rsidRPr="00000000">
              <w:rPr>
                <w:rtl w:val="0"/>
              </w:rPr>
            </w:r>
          </w:p>
          <w:p w:rsidR="00000000" w:rsidDel="00000000" w:rsidP="00000000" w:rsidRDefault="00000000" w:rsidRPr="00000000" w14:paraId="000006A0">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Drug Free World: </w:t>
            </w:r>
            <w:hyperlink r:id="rId93">
              <w:r w:rsidDel="00000000" w:rsidR="00000000" w:rsidRPr="00000000">
                <w:rPr>
                  <w:rFonts w:ascii="Calibri" w:cs="Calibri" w:eastAsia="Calibri" w:hAnsi="Calibri"/>
                  <w:color w:val="1155cc"/>
                  <w:u w:val="single"/>
                  <w:rtl w:val="0"/>
                </w:rPr>
                <w:t xml:space="preserve">https://www.drugfreeworld.org/</w:t>
              </w:r>
            </w:hyperlink>
            <w:r w:rsidDel="00000000" w:rsidR="00000000" w:rsidRPr="00000000">
              <w:rPr>
                <w:rtl w:val="0"/>
              </w:rPr>
            </w:r>
          </w:p>
          <w:p w:rsidR="00000000" w:rsidDel="00000000" w:rsidP="00000000" w:rsidRDefault="00000000" w:rsidRPr="00000000" w14:paraId="000006A1">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SAMHSA: </w:t>
            </w:r>
            <w:hyperlink r:id="rId94">
              <w:r w:rsidDel="00000000" w:rsidR="00000000" w:rsidRPr="00000000">
                <w:rPr>
                  <w:rFonts w:ascii="Calibri" w:cs="Calibri" w:eastAsia="Calibri" w:hAnsi="Calibri"/>
                  <w:color w:val="1155cc"/>
                  <w:u w:val="single"/>
                  <w:rtl w:val="0"/>
                </w:rPr>
                <w:t xml:space="preserve">https://www.samhsa.gov/</w:t>
              </w:r>
            </w:hyperlink>
            <w:r w:rsidDel="00000000" w:rsidR="00000000" w:rsidRPr="00000000">
              <w:rPr>
                <w:rtl w:val="0"/>
              </w:rPr>
            </w:r>
          </w:p>
          <w:p w:rsidR="00000000" w:rsidDel="00000000" w:rsidP="00000000" w:rsidRDefault="00000000" w:rsidRPr="00000000" w14:paraId="000006A2">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Just Think Twice: </w:t>
            </w:r>
            <w:hyperlink r:id="rId95">
              <w:r w:rsidDel="00000000" w:rsidR="00000000" w:rsidRPr="00000000">
                <w:rPr>
                  <w:rFonts w:ascii="Calibri" w:cs="Calibri" w:eastAsia="Calibri" w:hAnsi="Calibri"/>
                  <w:color w:val="1155cc"/>
                  <w:u w:val="single"/>
                  <w:rtl w:val="0"/>
                </w:rPr>
                <w:t xml:space="preserve">https://www.justthinktwice.gov/</w:t>
              </w:r>
            </w:hyperlink>
            <w:r w:rsidDel="00000000" w:rsidR="00000000" w:rsidRPr="00000000">
              <w:rPr>
                <w:rtl w:val="0"/>
              </w:rPr>
            </w:r>
          </w:p>
          <w:p w:rsidR="00000000" w:rsidDel="00000000" w:rsidP="00000000" w:rsidRDefault="00000000" w:rsidRPr="00000000" w14:paraId="000006A3">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Drug Control Policy: </w:t>
            </w:r>
            <w:hyperlink r:id="rId96">
              <w:r w:rsidDel="00000000" w:rsidR="00000000" w:rsidRPr="00000000">
                <w:rPr>
                  <w:rFonts w:ascii="Calibri" w:cs="Calibri" w:eastAsia="Calibri" w:hAnsi="Calibri"/>
                  <w:color w:val="1155cc"/>
                  <w:u w:val="single"/>
                  <w:rtl w:val="0"/>
                </w:rPr>
                <w:t xml:space="preserve">https://www.whitehouse.gov/ondcp/</w:t>
              </w:r>
            </w:hyperlink>
            <w:r w:rsidDel="00000000" w:rsidR="00000000" w:rsidRPr="00000000">
              <w:rPr>
                <w:rtl w:val="0"/>
              </w:rPr>
            </w:r>
          </w:p>
          <w:p w:rsidR="00000000" w:rsidDel="00000000" w:rsidP="00000000" w:rsidRDefault="00000000" w:rsidRPr="00000000" w14:paraId="000006A4">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Brain and Addiction:</w:t>
            </w:r>
            <w:r w:rsidDel="00000000" w:rsidR="00000000" w:rsidRPr="00000000">
              <w:rPr>
                <w:rFonts w:ascii="Calibri" w:cs="Calibri" w:eastAsia="Calibri" w:hAnsi="Calibri"/>
                <w:b w:val="1"/>
                <w:rtl w:val="0"/>
              </w:rPr>
              <w:t xml:space="preserve"> </w:t>
            </w:r>
            <w:hyperlink r:id="rId97">
              <w:r w:rsidDel="00000000" w:rsidR="00000000" w:rsidRPr="00000000">
                <w:rPr>
                  <w:rFonts w:ascii="Calibri" w:cs="Calibri" w:eastAsia="Calibri" w:hAnsi="Calibri"/>
                  <w:color w:val="1155cc"/>
                  <w:u w:val="single"/>
                  <w:rtl w:val="0"/>
                </w:rPr>
                <w:t xml:space="preserve">https://teens.drugabuse.gov/drug-facts/brain-and-addiction</w:t>
              </w:r>
            </w:hyperlink>
            <w:r w:rsidDel="00000000" w:rsidR="00000000" w:rsidRPr="00000000">
              <w:rPr>
                <w:rtl w:val="0"/>
              </w:rPr>
            </w:r>
          </w:p>
          <w:p w:rsidR="00000000" w:rsidDel="00000000" w:rsidP="00000000" w:rsidRDefault="00000000" w:rsidRPr="00000000" w14:paraId="000006A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Addiction and the Human Brain- </w:t>
            </w:r>
            <w:hyperlink r:id="rId98">
              <w:r w:rsidDel="00000000" w:rsidR="00000000" w:rsidRPr="00000000">
                <w:rPr>
                  <w:rFonts w:ascii="Calibri" w:cs="Calibri" w:eastAsia="Calibri" w:hAnsi="Calibri"/>
                  <w:color w:val="1155cc"/>
                  <w:u w:val="single"/>
                  <w:rtl w:val="0"/>
                </w:rPr>
                <w:t xml:space="preserve">https://www.hrmvideo.com/catalog/addiction-and-the-human-brain</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A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AA">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rtl w:val="0"/>
              </w:rPr>
              <w:t xml:space="preserve">6th Grade </w:t>
            </w:r>
          </w:p>
          <w:p w:rsidR="00000000" w:rsidDel="00000000" w:rsidP="00000000" w:rsidRDefault="00000000" w:rsidRPr="00000000" w14:paraId="000006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6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6A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AE">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- 7th Grade </w:t>
            </w:r>
            <w:r w:rsidDel="00000000" w:rsidR="00000000" w:rsidRPr="00000000">
              <w:rPr>
                <w:rtl w:val="0"/>
              </w:rPr>
            </w:r>
          </w:p>
          <w:p w:rsidR="00000000" w:rsidDel="00000000" w:rsidP="00000000" w:rsidRDefault="00000000" w:rsidRPr="00000000" w14:paraId="000006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RI.7.1. Cite several pieces of textual evidence and make relevant connections to support analysis of what the text says explicitly as well as inferences drawn from the text.</w:t>
            </w:r>
          </w:p>
          <w:p w:rsidR="00000000" w:rsidDel="00000000" w:rsidP="00000000" w:rsidRDefault="00000000" w:rsidRPr="00000000" w14:paraId="000006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RI.7.3. Analyze the interactions between individuals, events, and ideas in a text (e.g., how ideas influence individuals or events, or how individuals influence ideas or events).</w:t>
            </w:r>
          </w:p>
          <w:p w:rsidR="00000000" w:rsidDel="00000000" w:rsidP="00000000" w:rsidRDefault="00000000" w:rsidRPr="00000000" w14:paraId="000006B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B2">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ELA </w:t>
            </w:r>
            <w:r w:rsidDel="00000000" w:rsidR="00000000" w:rsidRPr="00000000">
              <w:rPr>
                <w:rFonts w:ascii="Calibri" w:cs="Calibri" w:eastAsia="Calibri" w:hAnsi="Calibri"/>
                <w:b w:val="1"/>
                <w:rtl w:val="0"/>
              </w:rPr>
              <w:t xml:space="preserve">- 8th Grade </w:t>
            </w:r>
            <w:r w:rsidDel="00000000" w:rsidR="00000000" w:rsidRPr="00000000">
              <w:rPr>
                <w:rtl w:val="0"/>
              </w:rPr>
            </w:r>
          </w:p>
          <w:p w:rsidR="00000000" w:rsidDel="00000000" w:rsidP="00000000" w:rsidRDefault="00000000" w:rsidRPr="00000000" w14:paraId="000006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RI.8.1. Cite the textual evidence and make relevant connections that most strongly supports an analysis of</w:t>
            </w:r>
          </w:p>
          <w:p w:rsidR="00000000" w:rsidDel="00000000" w:rsidP="00000000" w:rsidRDefault="00000000" w:rsidRPr="00000000" w14:paraId="000006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the text says explicitly as well as inferences drawn from the text.</w:t>
            </w:r>
          </w:p>
          <w:p w:rsidR="00000000" w:rsidDel="00000000" w:rsidP="00000000" w:rsidRDefault="00000000" w:rsidRPr="00000000" w14:paraId="000006B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RI.8.2. Determine a central idea of a text and analyze its development over the course of the text, including its relationship to supporting ideas; provide an objective summary of the text.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 </w:t>
            </w:r>
          </w:p>
          <w:p w:rsidR="00000000" w:rsidDel="00000000" w:rsidP="00000000" w:rsidRDefault="00000000" w:rsidRPr="00000000" w14:paraId="000006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B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6C1">
      <w:pPr>
        <w:spacing w:line="240" w:lineRule="auto"/>
        <w:rPr>
          <w:rFonts w:ascii="Calibri" w:cs="Calibri" w:eastAsia="Calibri" w:hAnsi="Calibri"/>
        </w:rPr>
      </w:pPr>
      <w:r w:rsidDel="00000000" w:rsidR="00000000" w:rsidRPr="00000000">
        <w:rPr>
          <w:rtl w:val="0"/>
        </w:rPr>
      </w:r>
    </w:p>
    <w:tbl>
      <w:tblPr>
        <w:tblStyle w:val="Table30"/>
        <w:tblW w:w="147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940"/>
        <w:gridCol w:w="2940"/>
        <w:gridCol w:w="2940"/>
        <w:gridCol w:w="2940"/>
        <w:tblGridChange w:id="0">
          <w:tblGrid>
            <w:gridCol w:w="2940"/>
            <w:gridCol w:w="2940"/>
            <w:gridCol w:w="2940"/>
            <w:gridCol w:w="2940"/>
            <w:gridCol w:w="294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C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C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C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C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C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C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6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6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6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6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6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6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6E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6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6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6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6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6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6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6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6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6F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07">
      <w:pPr>
        <w:rPr>
          <w:rFonts w:ascii="Calibri" w:cs="Calibri" w:eastAsia="Calibri" w:hAnsi="Calibri"/>
        </w:rPr>
      </w:pPr>
      <w:r w:rsidDel="00000000" w:rsidR="00000000" w:rsidRPr="00000000">
        <w:rPr>
          <w:rtl w:val="0"/>
        </w:rPr>
      </w:r>
    </w:p>
    <w:sectPr>
      <w:footerReference r:id="rId99"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08">
    <w:pPr>
      <w:rPr/>
    </w:pPr>
    <w:r w:rsidDel="00000000" w:rsidR="00000000" w:rsidRPr="00000000">
      <w:rPr>
        <w:rtl w:val="0"/>
      </w:rPr>
      <w:t xml:space="preserve">CHPE</w:t>
    </w:r>
  </w:p>
  <w:p w:rsidR="00000000" w:rsidDel="00000000" w:rsidP="00000000" w:rsidRDefault="00000000" w:rsidRPr="00000000" w14:paraId="0000070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pub.njleg.gov/bills/2018/AL19/222_.HTM" TargetMode="External"/><Relationship Id="rId42" Type="http://schemas.openxmlformats.org/officeDocument/2006/relationships/hyperlink" Target="https://www.nj.gov/health/hivstdtb/stds/locations.shtml#:~:text=For%20more%20information%20visit%20nj,1%2D800%2D624%2D2377" TargetMode="External"/><Relationship Id="rId41" Type="http://schemas.openxmlformats.org/officeDocument/2006/relationships/hyperlink" Target="https://panjcommunityresources.info/nj-community-resources/" TargetMode="External"/><Relationship Id="rId44" Type="http://schemas.openxmlformats.org/officeDocument/2006/relationships/hyperlink" Target="https://humantraffickinghotline.org/human-trafficking/recognizing-signs" TargetMode="External"/><Relationship Id="rId43" Type="http://schemas.openxmlformats.org/officeDocument/2006/relationships/hyperlink" Target="https://www.who.int/news-room/fact-sheets/detail/climate-change-and-health" TargetMode="External"/><Relationship Id="rId46" Type="http://schemas.openxmlformats.org/officeDocument/2006/relationships/hyperlink" Target="https://polarisproject.org/recognizing-human-trafficking/" TargetMode="External"/><Relationship Id="rId45" Type="http://schemas.openxmlformats.org/officeDocument/2006/relationships/hyperlink" Target="https://sharedhope.org/takeaction/report-trafficking/" TargetMode="External"/><Relationship Id="rId48" Type="http://schemas.openxmlformats.org/officeDocument/2006/relationships/hyperlink" Target="https://www.stopthetraffik.org/spot-the-signs/" TargetMode="External"/><Relationship Id="rId47" Type="http://schemas.openxmlformats.org/officeDocument/2006/relationships/hyperlink" Target="https://www.state.gov/identify-and-assist-a-trafficking-victim/" TargetMode="External"/><Relationship Id="rId49" Type="http://schemas.openxmlformats.org/officeDocument/2006/relationships/hyperlink" Target="https://www.nj211.org/human-trafficking" TargetMode="External"/><Relationship Id="rId31" Type="http://schemas.openxmlformats.org/officeDocument/2006/relationships/hyperlink" Target="https://health.gov/healthypeople/objectives-and-data/social-determinants-health" TargetMode="External"/><Relationship Id="rId30" Type="http://schemas.openxmlformats.org/officeDocument/2006/relationships/hyperlink" Target="https://www.cdc.gov/socialdeterminants/index.htm" TargetMode="External"/><Relationship Id="rId33" Type="http://schemas.openxmlformats.org/officeDocument/2006/relationships/hyperlink" Target="http://www.discoveryeducation.com" TargetMode="External"/><Relationship Id="rId32" Type="http://schemas.openxmlformats.org/officeDocument/2006/relationships/hyperlink" Target="https://www.cdc.gov/sexualhealth/Default.html" TargetMode="External"/><Relationship Id="rId35" Type="http://schemas.openxmlformats.org/officeDocument/2006/relationships/hyperlink" Target="https://www.plannedparenthood.org/" TargetMode="External"/><Relationship Id="rId34" Type="http://schemas.openxmlformats.org/officeDocument/2006/relationships/hyperlink" Target="https://choices.scholastic.com/" TargetMode="External"/><Relationship Id="rId37" Type="http://schemas.openxmlformats.org/officeDocument/2006/relationships/hyperlink" Target="https://pub.njleg.gov/bills/2018/PL19/185_.HTM" TargetMode="External"/><Relationship Id="rId36" Type="http://schemas.openxmlformats.org/officeDocument/2006/relationships/hyperlink" Target="https://www.amazon.com/Gender-Revolution-Journey-Katie-Couric/dp/B01LTI9IZE/ref=sr_1_1?crid=3HRHTX6SIQN5A&amp;keywords=gender+revolution+a+journey+with+katie+couric&amp;qid=1648478017&amp;s=instant-video&amp;sprefix=gender+revolution%3A+%2Cinstant-video%2C68&amp;sr=1-1-catcorr" TargetMode="External"/><Relationship Id="rId39" Type="http://schemas.openxmlformats.org/officeDocument/2006/relationships/hyperlink" Target="https://pub.njleg.gov/bills/2018/PL18/80_.HTM" TargetMode="External"/><Relationship Id="rId38" Type="http://schemas.openxmlformats.org/officeDocument/2006/relationships/hyperlink" Target="https://pub.njleg.gov/bills/2018/AL19/16_.HTM" TargetMode="External"/><Relationship Id="rId20" Type="http://schemas.openxmlformats.org/officeDocument/2006/relationships/hyperlink" Target="https://classroom.kidshealth.org/classroom/index.jsp?Grade=68&amp;Section=problems" TargetMode="External"/><Relationship Id="rId22" Type="http://schemas.openxmlformats.org/officeDocument/2006/relationships/hyperlink" Target="https://www.hrmvideo.com/catalog/hurting-with-words" TargetMode="External"/><Relationship Id="rId21" Type="http://schemas.openxmlformats.org/officeDocument/2006/relationships/hyperlink" Target="http://www.discoveryeducation.com" TargetMode="External"/><Relationship Id="rId24" Type="http://schemas.openxmlformats.org/officeDocument/2006/relationships/hyperlink" Target="https://www.etr.org/store/curricula/draw-the-line-respect-the-line/#:~:text=Draw%20the%20Line%2FRespect%20the%20Line%20is%20a%203%2Dyear,other%20STD%2C%20and%20unplanned%20pregnancy" TargetMode="External"/><Relationship Id="rId23" Type="http://schemas.openxmlformats.org/officeDocument/2006/relationships/hyperlink" Target="https://choices.scholastic.com/" TargetMode="External"/><Relationship Id="rId26" Type="http://schemas.openxmlformats.org/officeDocument/2006/relationships/hyperlink" Target="https://pub.njleg.gov/bills/2018/AL19/222_.HTM" TargetMode="External"/><Relationship Id="rId25" Type="http://schemas.openxmlformats.org/officeDocument/2006/relationships/hyperlink" Target="https://www.hrmvideo.com/catalog/exploring-healthy-relationships" TargetMode="External"/><Relationship Id="rId28" Type="http://schemas.openxmlformats.org/officeDocument/2006/relationships/hyperlink" Target="https://classroom.kidshealth.org/classroom/index.jsp?Grade=68&amp;Section=problems" TargetMode="External"/><Relationship Id="rId27" Type="http://schemas.openxmlformats.org/officeDocument/2006/relationships/hyperlink" Target="https://pub.njleg.gov/bills/2018/PL19/185_.HTM" TargetMode="External"/><Relationship Id="rId29" Type="http://schemas.openxmlformats.org/officeDocument/2006/relationships/hyperlink" Target="https://www.nih.gov/health-information/social-wellness-toolkit" TargetMode="External"/><Relationship Id="rId95" Type="http://schemas.openxmlformats.org/officeDocument/2006/relationships/hyperlink" Target="https://www.justthinktwice.gov/" TargetMode="External"/><Relationship Id="rId94" Type="http://schemas.openxmlformats.org/officeDocument/2006/relationships/hyperlink" Target="https://www.samhsa.gov/" TargetMode="External"/><Relationship Id="rId97" Type="http://schemas.openxmlformats.org/officeDocument/2006/relationships/hyperlink" Target="https://teens.drugabuse.gov/drug-facts/brain-and-addiction" TargetMode="External"/><Relationship Id="rId96" Type="http://schemas.openxmlformats.org/officeDocument/2006/relationships/hyperlink" Target="https://www.whitehouse.gov/ondcp/" TargetMode="External"/><Relationship Id="rId11" Type="http://schemas.openxmlformats.org/officeDocument/2006/relationships/hyperlink" Target="http://www.kidshealth.org" TargetMode="External"/><Relationship Id="rId99" Type="http://schemas.openxmlformats.org/officeDocument/2006/relationships/footer" Target="footer1.xml"/><Relationship Id="rId10" Type="http://schemas.openxmlformats.org/officeDocument/2006/relationships/hyperlink" Target="https://pub.njleg.gov/bills/2018/AL19/222_.HTM" TargetMode="External"/><Relationship Id="rId98" Type="http://schemas.openxmlformats.org/officeDocument/2006/relationships/hyperlink" Target="https://www.hrmvideo.com/catalog/addiction-and-the-human-brain" TargetMode="External"/><Relationship Id="rId13" Type="http://schemas.openxmlformats.org/officeDocument/2006/relationships/hyperlink" Target="https://choices.scholastic.com/" TargetMode="External"/><Relationship Id="rId12" Type="http://schemas.openxmlformats.org/officeDocument/2006/relationships/hyperlink" Target="http://www.discoveryeducation.com" TargetMode="External"/><Relationship Id="rId91" Type="http://schemas.openxmlformats.org/officeDocument/2006/relationships/hyperlink" Target="https://classroom.kidshealth.org/classroom/index.jsp?Grade=68&amp;Section=problems" TargetMode="External"/><Relationship Id="rId90" Type="http://schemas.openxmlformats.org/officeDocument/2006/relationships/hyperlink" Target="https://www.state.nj.us/humanservices/dmhas/resources/services/treatment/addictions.html" TargetMode="External"/><Relationship Id="rId93" Type="http://schemas.openxmlformats.org/officeDocument/2006/relationships/hyperlink" Target="https://www.drugfreeworld.org/" TargetMode="External"/><Relationship Id="rId92" Type="http://schemas.openxmlformats.org/officeDocument/2006/relationships/hyperlink" Target="https://www.dfaf.org/" TargetMode="External"/><Relationship Id="rId15" Type="http://schemas.openxmlformats.org/officeDocument/2006/relationships/hyperlink" Target="http://www.babycenter.org" TargetMode="External"/><Relationship Id="rId14" Type="http://schemas.openxmlformats.org/officeDocument/2006/relationships/hyperlink" Target="https://kidshealth.org/en/parents/preg-health.html" TargetMode="External"/><Relationship Id="rId17" Type="http://schemas.openxmlformats.org/officeDocument/2006/relationships/hyperlink" Target="https://pub.njleg.gov/bills/2018/AL19/222_.HTM" TargetMode="External"/><Relationship Id="rId16" Type="http://schemas.openxmlformats.org/officeDocument/2006/relationships/hyperlink" Target="http://www.plannedparenthood.org" TargetMode="External"/><Relationship Id="rId19" Type="http://schemas.openxmlformats.org/officeDocument/2006/relationships/hyperlink" Target="https://www.cdc.gov/mentalhealth/tools-resources/individuals/index.htm" TargetMode="External"/><Relationship Id="rId18" Type="http://schemas.openxmlformats.org/officeDocument/2006/relationships/hyperlink" Target="https://www.nimh.nih.gov/health/find-help" TargetMode="External"/><Relationship Id="rId84" Type="http://schemas.openxmlformats.org/officeDocument/2006/relationships/hyperlink" Target="https://www.fda.gov/tobacco-products/products-ingredients-components/e-cigarettes-vapes-and-other-electronic-nicotine-delivery-systems-ends" TargetMode="External"/><Relationship Id="rId83" Type="http://schemas.openxmlformats.org/officeDocument/2006/relationships/hyperlink" Target="https://www.whitehouse.gov/ondcp/" TargetMode="External"/><Relationship Id="rId86" Type="http://schemas.openxmlformats.org/officeDocument/2006/relationships/hyperlink" Target="https://www.samhsa.gov/find-help/national-helpline" TargetMode="External"/><Relationship Id="rId85" Type="http://schemas.openxmlformats.org/officeDocument/2006/relationships/hyperlink" Target="http://www.dea.gov" TargetMode="External"/><Relationship Id="rId88" Type="http://schemas.openxmlformats.org/officeDocument/2006/relationships/hyperlink" Target="https://www.whitehouse.gov/ondcp/" TargetMode="External"/><Relationship Id="rId87" Type="http://schemas.openxmlformats.org/officeDocument/2006/relationships/hyperlink" Target="https://drugfree.org/" TargetMode="External"/><Relationship Id="rId89" Type="http://schemas.openxmlformats.org/officeDocument/2006/relationships/hyperlink" Target="https://nida.nih.gov/" TargetMode="External"/><Relationship Id="rId80" Type="http://schemas.openxmlformats.org/officeDocument/2006/relationships/hyperlink" Target="https://www.drugfreeworld.org/" TargetMode="External"/><Relationship Id="rId82" Type="http://schemas.openxmlformats.org/officeDocument/2006/relationships/hyperlink" Target="https://www.justthinktwice.gov/" TargetMode="External"/><Relationship Id="rId81" Type="http://schemas.openxmlformats.org/officeDocument/2006/relationships/hyperlink" Target="http://www.dar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oices.scholastic.com/" TargetMode="External"/><Relationship Id="rId5" Type="http://schemas.openxmlformats.org/officeDocument/2006/relationships/styles" Target="styles.xml"/><Relationship Id="rId6" Type="http://schemas.openxmlformats.org/officeDocument/2006/relationships/hyperlink" Target="https://pub.njleg.gov/bills/2018/AL19/222_.HTM" TargetMode="External"/><Relationship Id="rId7" Type="http://schemas.openxmlformats.org/officeDocument/2006/relationships/hyperlink" Target="http://www.kidshealth.org" TargetMode="External"/><Relationship Id="rId8" Type="http://schemas.openxmlformats.org/officeDocument/2006/relationships/hyperlink" Target="http://www.discoveryeducation.com" TargetMode="External"/><Relationship Id="rId73" Type="http://schemas.openxmlformats.org/officeDocument/2006/relationships/hyperlink" Target="http://www.discoveryeducation.com" TargetMode="External"/><Relationship Id="rId72" Type="http://schemas.openxmlformats.org/officeDocument/2006/relationships/hyperlink" Target="http://www.kidshealth..org" TargetMode="External"/><Relationship Id="rId75" Type="http://schemas.openxmlformats.org/officeDocument/2006/relationships/hyperlink" Target="https://www-doh.state.nj.us/doh-shad/query/selection/std/STDSelection.html" TargetMode="External"/><Relationship Id="rId74" Type="http://schemas.openxmlformats.org/officeDocument/2006/relationships/hyperlink" Target="https://www.state.nj.us/health/hivstdtb/stds/" TargetMode="External"/><Relationship Id="rId77" Type="http://schemas.openxmlformats.org/officeDocument/2006/relationships/hyperlink" Target="https://kidshealth.org/en/teens/drug-alcohol/" TargetMode="External"/><Relationship Id="rId76" Type="http://schemas.openxmlformats.org/officeDocument/2006/relationships/hyperlink" Target="https://www.cdc.gov/tobacco/basic_information/e-cigarettes/index.htm" TargetMode="External"/><Relationship Id="rId79" Type="http://schemas.openxmlformats.org/officeDocument/2006/relationships/hyperlink" Target="https://www.dfaf.org/" TargetMode="External"/><Relationship Id="rId78" Type="http://schemas.openxmlformats.org/officeDocument/2006/relationships/hyperlink" Target="https://nida.nih.gov/" TargetMode="External"/><Relationship Id="rId71" Type="http://schemas.openxmlformats.org/officeDocument/2006/relationships/hyperlink" Target="http://www.plannedparenthood.org" TargetMode="External"/><Relationship Id="rId70" Type="http://schemas.openxmlformats.org/officeDocument/2006/relationships/hyperlink" Target="http://www.discoveryeducation.com" TargetMode="External"/><Relationship Id="rId62" Type="http://schemas.openxmlformats.org/officeDocument/2006/relationships/hyperlink" Target="https://staysafeonline.org/stay-safe-online/securing-key-accounts-devices/social-media/" TargetMode="External"/><Relationship Id="rId61" Type="http://schemas.openxmlformats.org/officeDocument/2006/relationships/hyperlink" Target="https://choices.scholastic.com/" TargetMode="External"/><Relationship Id="rId64" Type="http://schemas.openxmlformats.org/officeDocument/2006/relationships/hyperlink" Target="https://www.safesearchkids.com/a-teens-guide-to-social-media-safety/#.YkHqaB3MJfg" TargetMode="External"/><Relationship Id="rId63" Type="http://schemas.openxmlformats.org/officeDocument/2006/relationships/hyperlink" Target="https://media.defense.gov/2021/Aug/06/2002824387/-1/-1/0/CSI_KEEPING_SAFE_ON_SOCIAL_MEDIA_20210806.PDF" TargetMode="External"/><Relationship Id="rId66" Type="http://schemas.openxmlformats.org/officeDocument/2006/relationships/hyperlink" Target="http://www.discoveryeducation.com" TargetMode="External"/><Relationship Id="rId65" Type="http://schemas.openxmlformats.org/officeDocument/2006/relationships/hyperlink" Target="https://www.lifespan.org/lifespan-living/what-sexting-and-it-common-among-teens" TargetMode="External"/><Relationship Id="rId68" Type="http://schemas.openxmlformats.org/officeDocument/2006/relationships/hyperlink" Target="http://www.nurition.gov" TargetMode="External"/><Relationship Id="rId67" Type="http://schemas.openxmlformats.org/officeDocument/2006/relationships/hyperlink" Target="https://www.fda.gov/food/buy-store-serve-safe-food/safe-food-handling" TargetMode="External"/><Relationship Id="rId60" Type="http://schemas.openxmlformats.org/officeDocument/2006/relationships/hyperlink" Target="https://classroom.kidshealth.org/classroom/index.jsp?Grade=68&amp;Section=personal" TargetMode="External"/><Relationship Id="rId69" Type="http://schemas.openxmlformats.org/officeDocument/2006/relationships/hyperlink" Target="http://www.kidshealth.org" TargetMode="External"/><Relationship Id="rId51" Type="http://schemas.openxmlformats.org/officeDocument/2006/relationships/hyperlink" Target="https://www.mayoclinic.org/healthy-lifestyle/childrens-health/in-depth/nutrition-for-kids/art-20049335" TargetMode="External"/><Relationship Id="rId50" Type="http://schemas.openxmlformats.org/officeDocument/2006/relationships/hyperlink" Target="https://www.njoag.gov/programs/human-trafficking/" TargetMode="External"/><Relationship Id="rId53" Type="http://schemas.openxmlformats.org/officeDocument/2006/relationships/hyperlink" Target="http://www.kidshealth.org" TargetMode="External"/><Relationship Id="rId52" Type="http://schemas.openxmlformats.org/officeDocument/2006/relationships/hyperlink" Target="http://www.myplate.org" TargetMode="External"/><Relationship Id="rId55" Type="http://schemas.openxmlformats.org/officeDocument/2006/relationships/hyperlink" Target="https://www.dietaryguidelines.gov/sites/default/files/2020-12/Dietary_Guidelines_for_Americans_2020-2025.pdf" TargetMode="External"/><Relationship Id="rId54" Type="http://schemas.openxmlformats.org/officeDocument/2006/relationships/hyperlink" Target="http://www.discoveryeducation.com" TargetMode="External"/><Relationship Id="rId57" Type="http://schemas.openxmlformats.org/officeDocument/2006/relationships/hyperlink" Target="https://pub.njleg.gov/bills/2018/PL19/185_.HTM" TargetMode="External"/><Relationship Id="rId56" Type="http://schemas.openxmlformats.org/officeDocument/2006/relationships/hyperlink" Target="https://choices.scholastic.com/" TargetMode="External"/><Relationship Id="rId59" Type="http://schemas.openxmlformats.org/officeDocument/2006/relationships/hyperlink" Target="https://pub.njleg.gov/bills/2018/PL18/80_.HTM" TargetMode="External"/><Relationship Id="rId58" Type="http://schemas.openxmlformats.org/officeDocument/2006/relationships/hyperlink" Target="https://pub.njleg.gov/bills/2018/AL19/16_.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