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Moonachie School District</w:t>
      </w:r>
    </w:p>
    <w:p w:rsidR="00000000" w:rsidDel="00000000" w:rsidP="00000000" w:rsidRDefault="00000000" w:rsidRPr="00000000" w14:paraId="00000006">
      <w:pPr>
        <w:pageBreakBefore w:val="0"/>
        <w:jc w:val="center"/>
        <w:rPr>
          <w:rFonts w:ascii="Calibri" w:cs="Calibri" w:eastAsia="Calibri" w:hAnsi="Calibri"/>
          <w:b w:val="1"/>
          <w:sz w:val="72"/>
          <w:szCs w:val="72"/>
          <w:u w:val="single"/>
        </w:rPr>
      </w:pPr>
      <w:r w:rsidDel="00000000" w:rsidR="00000000" w:rsidRPr="00000000">
        <w:rPr>
          <w:rFonts w:ascii="Calibri" w:cs="Calibri" w:eastAsia="Calibri" w:hAnsi="Calibri"/>
          <w:b w:val="1"/>
          <w:sz w:val="72"/>
          <w:szCs w:val="72"/>
          <w:rtl w:val="0"/>
        </w:rPr>
        <w:t xml:space="preserve">Mathematics Curriculum:</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Grade Five</w:t>
      </w:r>
    </w:p>
    <w:p w:rsidR="00000000" w:rsidDel="00000000" w:rsidP="00000000" w:rsidRDefault="00000000" w:rsidRPr="00000000" w14:paraId="00000008">
      <w:pPr>
        <w:pageBreakBefore w:val="0"/>
        <w:jc w:val="center"/>
        <w:rPr>
          <w:rFonts w:ascii="Calibri" w:cs="Calibri" w:eastAsia="Calibri" w:hAnsi="Calibri"/>
          <w:b w:val="1"/>
          <w:sz w:val="56"/>
          <w:szCs w:val="56"/>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5"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0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following maps outline the New Jersey Student Learning Standards for grade five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Assessment:</w:t>
      </w:r>
    </w:p>
    <w:p w:rsidR="00000000" w:rsidDel="00000000" w:rsidP="00000000" w:rsidRDefault="00000000" w:rsidRPr="00000000" w14:paraId="0000001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Formative Assessment </w:t>
        <w:tab/>
        <w:t xml:space="preserve">Class-Work Review</w:t>
      </w:r>
    </w:p>
    <w:p w:rsidR="00000000" w:rsidDel="00000000" w:rsidP="00000000" w:rsidRDefault="00000000" w:rsidRPr="00000000" w14:paraId="0000001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Open-Ended Problems</w:t>
        <w:tab/>
        <w:t xml:space="preserve">Project-Based Assessment</w:t>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Self-Assessment</w:t>
        <w:tab/>
        <w:tab/>
        <w:t xml:space="preserve">Timed Drills</w:t>
      </w:r>
    </w:p>
    <w:p w:rsidR="00000000" w:rsidDel="00000000" w:rsidP="00000000" w:rsidRDefault="00000000" w:rsidRPr="00000000" w14:paraId="0000001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Observation</w:t>
        <w:tab/>
        <w:t xml:space="preserve">End of Year Assessment</w:t>
      </w:r>
    </w:p>
    <w:p w:rsidR="00000000" w:rsidDel="00000000" w:rsidP="00000000" w:rsidRDefault="00000000" w:rsidRPr="00000000" w14:paraId="0000001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Benchmark Assessment</w:t>
        <w:tab/>
        <w:t xml:space="preserve">Math Software (ex. Study Island)</w:t>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Homework Review</w:t>
        <w:tab/>
        <w:t xml:space="preserve">Group &amp; Cooperative Work </w:t>
      </w:r>
    </w:p>
    <w:p w:rsidR="00000000" w:rsidDel="00000000" w:rsidP="00000000" w:rsidRDefault="00000000" w:rsidRPr="00000000" w14:paraId="0000001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Summative Assessment</w:t>
      </w:r>
    </w:p>
    <w:p w:rsidR="00000000" w:rsidDel="00000000" w:rsidP="00000000" w:rsidRDefault="00000000" w:rsidRPr="00000000" w14:paraId="000000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Resources:</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1F">
      <w:pPr>
        <w:pageBreakBefore w:val="0"/>
        <w:ind w:left="1440" w:hanging="14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Counters (variety)</w:t>
        <w:tab/>
        <w:tab/>
        <w:t xml:space="preserve">Tangrams</w:t>
        <w:tab/>
        <w:tab/>
        <w:tab/>
        <w:t xml:space="preserve">Protractors</w:t>
        <w:tab/>
        <w:tab/>
      </w:r>
    </w:p>
    <w:p w:rsidR="00000000" w:rsidDel="00000000" w:rsidP="00000000" w:rsidRDefault="00000000" w:rsidRPr="00000000" w14:paraId="00000020">
      <w:pPr>
        <w:pageBreakBefore w:val="0"/>
        <w:ind w:left="72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Flashcards</w:t>
        <w:tab/>
        <w:tab/>
        <w:tab/>
        <w:t xml:space="preserve">Ten Frame</w:t>
        <w:tab/>
        <w:tab/>
        <w:tab/>
        <w:t xml:space="preserve">Geometric Shapes</w:t>
        <w:tab/>
        <w:tab/>
        <w:tab/>
        <w:t xml:space="preserve"> </w:t>
        <w:tab/>
      </w:r>
    </w:p>
    <w:p w:rsidR="00000000" w:rsidDel="00000000" w:rsidP="00000000" w:rsidRDefault="00000000" w:rsidRPr="00000000" w14:paraId="0000002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Word Wall</w:t>
        <w:tab/>
        <w:tab/>
        <w:tab/>
        <w:t xml:space="preserve">Blocks</w:t>
        <w:tab/>
        <w:tab/>
        <w:tab/>
        <w:tab/>
        <w:t xml:space="preserve">Geo-Board</w:t>
        <w:tab/>
        <w:tab/>
        <w:tab/>
        <w:tab/>
        <w:tab/>
      </w:r>
    </w:p>
    <w:p w:rsidR="00000000" w:rsidDel="00000000" w:rsidP="00000000" w:rsidRDefault="00000000" w:rsidRPr="00000000" w14:paraId="0000002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Connecting Cubes</w:t>
        <w:tab/>
        <w:tab/>
        <w:t xml:space="preserve">Calendar</w:t>
        <w:tab/>
        <w:tab/>
        <w:tab/>
        <w:t xml:space="preserve">Textbooks</w:t>
        <w:tab/>
        <w:tab/>
        <w:tab/>
        <w:tab/>
        <w:tab/>
      </w:r>
    </w:p>
    <w:p w:rsidR="00000000" w:rsidDel="00000000" w:rsidP="00000000" w:rsidRDefault="00000000" w:rsidRPr="00000000" w14:paraId="0000002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Line</w:t>
        <w:tab/>
        <w:tab/>
        <w:tab/>
        <w:t xml:space="preserve">100 Chart</w:t>
        <w:tab/>
        <w:tab/>
        <w:tab/>
        <w:t xml:space="preserve">Attribute Blocks</w:t>
        <w:tab/>
      </w:r>
    </w:p>
    <w:p w:rsidR="00000000" w:rsidDel="00000000" w:rsidP="00000000" w:rsidRDefault="00000000" w:rsidRPr="00000000" w14:paraId="0000002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Mats</w:t>
        <w:tab/>
        <w:tab/>
        <w:tab/>
        <w:t xml:space="preserve">Math Songs/Poems</w:t>
        <w:tab/>
        <w:tab/>
        <w:t xml:space="preserve">Craft Sticks</w:t>
      </w:r>
    </w:p>
    <w:p w:rsidR="00000000" w:rsidDel="00000000" w:rsidP="00000000" w:rsidRDefault="00000000" w:rsidRPr="00000000" w14:paraId="0000002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Computer Software</w:t>
        <w:tab/>
        <w:tab/>
        <w:t xml:space="preserve">Calculators </w:t>
        <w:tab/>
        <w:tab/>
        <w:tab/>
        <w:t xml:space="preserve">Wiki-Sticks</w:t>
      </w:r>
    </w:p>
    <w:p w:rsidR="00000000" w:rsidDel="00000000" w:rsidP="00000000" w:rsidRDefault="00000000" w:rsidRPr="00000000" w14:paraId="0000002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Interactive White Board</w:t>
        <w:tab/>
        <w:tab/>
        <w:t xml:space="preserve">Money/Coins</w:t>
        <w:tab/>
        <w:tab/>
        <w:tab/>
        <w:t xml:space="preserve">Pattern Blocks</w:t>
      </w:r>
    </w:p>
    <w:p w:rsidR="00000000" w:rsidDel="00000000" w:rsidP="00000000" w:rsidRDefault="00000000" w:rsidRPr="00000000" w14:paraId="0000002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Flannel Board</w:t>
        <w:tab/>
        <w:tab/>
        <w:tab/>
        <w:t xml:space="preserve">Measurement Tools</w:t>
        <w:tab/>
        <w:tab/>
        <w:t xml:space="preserve">Three Dimensional Shapes</w:t>
      </w:r>
    </w:p>
    <w:p w:rsidR="00000000" w:rsidDel="00000000" w:rsidP="00000000" w:rsidRDefault="00000000" w:rsidRPr="00000000" w14:paraId="0000002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Center Games </w:t>
        <w:tab/>
        <w:tab/>
        <w:tab/>
        <w:t xml:space="preserve">Rulers</w:t>
        <w:tab/>
        <w:tab/>
        <w:tab/>
        <w:tab/>
        <w:t xml:space="preserve">Fraction Tiles</w:t>
      </w:r>
    </w:p>
    <w:p w:rsidR="00000000" w:rsidDel="00000000" w:rsidP="00000000" w:rsidRDefault="00000000" w:rsidRPr="00000000" w14:paraId="0000002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Concrete Objects </w:t>
        <w:tab/>
        <w:tab/>
        <w:t xml:space="preserve">Bar Models</w:t>
        <w:tab/>
        <w:tab/>
        <w:tab/>
        <w:t xml:space="preserve">Math/Pocket Charts</w:t>
        <w:tab/>
      </w:r>
    </w:p>
    <w:p w:rsidR="00000000" w:rsidDel="00000000" w:rsidP="00000000" w:rsidRDefault="00000000" w:rsidRPr="00000000" w14:paraId="0000002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 White Boards </w:t>
        <w:tab/>
        <w:tab/>
        <w:t xml:space="preserve">Base Ten Blocks</w:t>
      </w:r>
    </w:p>
    <w:p w:rsidR="00000000" w:rsidDel="00000000" w:rsidP="00000000" w:rsidRDefault="00000000" w:rsidRPr="00000000" w14:paraId="0000002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Manipulatives</w:t>
        <w:tab/>
        <w:tab/>
        <w:tab/>
        <w:t xml:space="preserve">Math Journals</w:t>
      </w:r>
    </w:p>
    <w:p w:rsidR="00000000" w:rsidDel="00000000" w:rsidP="00000000" w:rsidRDefault="00000000" w:rsidRPr="00000000" w14:paraId="0000002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 </w:t>
      </w:r>
    </w:p>
    <w:p w:rsidR="00000000" w:rsidDel="00000000" w:rsidP="00000000" w:rsidRDefault="00000000" w:rsidRPr="00000000" w14:paraId="0000002D">
      <w:pPr>
        <w:pageBreakBefore w:val="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Websites:</w:t>
      </w: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www.ixl.com</w:t>
        </w:r>
      </w:hyperlink>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_</w:t>
        <w:tab/>
        <w:tab/>
        <w:tab/>
      </w:r>
      <w:hyperlink r:id="rId8">
        <w:r w:rsidDel="00000000" w:rsidR="00000000" w:rsidRPr="00000000">
          <w:rPr>
            <w:rFonts w:ascii="Calibri" w:cs="Calibri" w:eastAsia="Calibri" w:hAnsi="Calibri"/>
            <w:color w:val="0000ff"/>
            <w:sz w:val="20"/>
            <w:szCs w:val="20"/>
            <w:u w:val="single"/>
            <w:rtl w:val="0"/>
          </w:rPr>
          <w:t xml:space="preserve">www.Envision 2020.com</w:t>
        </w:r>
      </w:hyperlink>
      <w:r w:rsidDel="00000000" w:rsidR="00000000" w:rsidRPr="00000000">
        <w:rPr>
          <w:rFonts w:ascii="Calibri" w:cs="Calibri" w:eastAsia="Calibri" w:hAnsi="Calibri"/>
          <w:sz w:val="20"/>
          <w:szCs w:val="20"/>
          <w:rtl w:val="0"/>
        </w:rPr>
        <w:tab/>
        <w:tab/>
        <w:tab/>
      </w:r>
      <w:hyperlink r:id="rId9">
        <w:r w:rsidDel="00000000" w:rsidR="00000000" w:rsidRPr="00000000">
          <w:rPr>
            <w:rFonts w:ascii="Calibri" w:cs="Calibri" w:eastAsia="Calibri" w:hAnsi="Calibri"/>
            <w:color w:val="0000ff"/>
            <w:sz w:val="20"/>
            <w:szCs w:val="20"/>
            <w:u w:val="single"/>
            <w:rtl w:val="0"/>
          </w:rPr>
          <w:t xml:space="preserve">www.xtramath.com</w:t>
        </w:r>
      </w:hyperlink>
      <w:r w:rsidDel="00000000" w:rsidR="00000000" w:rsidRPr="00000000">
        <w:rPr>
          <w:rFonts w:ascii="Calibri" w:cs="Calibri" w:eastAsia="Calibri" w:hAnsi="Calibri"/>
          <w:sz w:val="20"/>
          <w:szCs w:val="20"/>
          <w:rtl w:val="0"/>
        </w:rPr>
        <w:tab/>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Fonts w:ascii="Calibri" w:cs="Calibri" w:eastAsia="Calibri" w:hAnsi="Calibri"/>
          <w:color w:val="0000ff"/>
          <w:sz w:val="20"/>
          <w:szCs w:val="20"/>
          <w:u w:val="single"/>
          <w:rtl w:val="0"/>
        </w:rPr>
        <w:t xml:space="preserve">www.aplusmath.com</w:t>
      </w: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 </w:t>
        <w:tab/>
      </w:r>
      <w:hyperlink r:id="rId10">
        <w:r w:rsidDel="00000000" w:rsidR="00000000" w:rsidRPr="00000000">
          <w:rPr>
            <w:rFonts w:ascii="Calibri" w:cs="Calibri" w:eastAsia="Calibri" w:hAnsi="Calibri"/>
            <w:color w:val="0000ff"/>
            <w:sz w:val="20"/>
            <w:szCs w:val="20"/>
            <w:u w:val="single"/>
            <w:rtl w:val="0"/>
          </w:rPr>
          <w:t xml:space="preserve">www.tenmarks.com</w:t>
        </w:r>
      </w:hyperlink>
      <w:r w:rsidDel="00000000" w:rsidR="00000000" w:rsidRPr="00000000">
        <w:rPr>
          <w:rFonts w:ascii="Calibri" w:cs="Calibri" w:eastAsia="Calibri" w:hAnsi="Calibri"/>
          <w:sz w:val="20"/>
          <w:szCs w:val="20"/>
          <w:rtl w:val="0"/>
        </w:rPr>
        <w:tab/>
        <w:t xml:space="preserve">              </w:t>
        <w:tab/>
        <w:tab/>
      </w:r>
      <w:hyperlink r:id="rId11">
        <w:r w:rsidDel="00000000" w:rsidR="00000000" w:rsidRPr="00000000">
          <w:rPr>
            <w:rFonts w:ascii="Calibri" w:cs="Calibri" w:eastAsia="Calibri" w:hAnsi="Calibri"/>
            <w:color w:val="0000ff"/>
            <w:sz w:val="20"/>
            <w:szCs w:val="20"/>
            <w:u w:val="single"/>
            <w:rtl w:val="0"/>
          </w:rPr>
          <w:t xml:space="preserve">www.superteacherworksheets.com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0">
      <w:pPr>
        <w:pageBreakBefore w:val="0"/>
        <w:rPr>
          <w:rFonts w:ascii="Calibri" w:cs="Calibri" w:eastAsia="Calibri" w:hAnsi="Calibri"/>
          <w:color w:val="0000ff"/>
          <w:sz w:val="20"/>
          <w:szCs w:val="20"/>
        </w:rPr>
      </w:pPr>
      <w:hyperlink r:id="rId12">
        <w:r w:rsidDel="00000000" w:rsidR="00000000" w:rsidRPr="00000000">
          <w:rPr>
            <w:rFonts w:ascii="Calibri" w:cs="Calibri" w:eastAsia="Calibri" w:hAnsi="Calibri"/>
            <w:color w:val="0000ff"/>
            <w:sz w:val="20"/>
            <w:szCs w:val="20"/>
            <w:u w:val="single"/>
            <w:rtl w:val="0"/>
          </w:rPr>
          <w:t xml:space="preserve">www.brainpop.com</w:t>
        </w:r>
      </w:hyperlink>
      <w:r w:rsidDel="00000000" w:rsidR="00000000" w:rsidRPr="00000000">
        <w:rPr>
          <w:rFonts w:ascii="Calibri" w:cs="Calibri" w:eastAsia="Calibri" w:hAnsi="Calibri"/>
          <w:color w:val="0000ff"/>
          <w:sz w:val="20"/>
          <w:szCs w:val="20"/>
          <w:rtl w:val="0"/>
        </w:rPr>
        <w:tab/>
        <w:tab/>
      </w:r>
      <w:hyperlink r:id="rId13">
        <w:r w:rsidDel="00000000" w:rsidR="00000000" w:rsidRPr="00000000">
          <w:rPr>
            <w:rFonts w:ascii="Calibri" w:cs="Calibri" w:eastAsia="Calibri" w:hAnsi="Calibri"/>
            <w:color w:val="0000ff"/>
            <w:sz w:val="20"/>
            <w:szCs w:val="20"/>
            <w:u w:val="single"/>
            <w:rtl w:val="0"/>
          </w:rPr>
          <w:t xml:space="preserve">www.commoncoresheets.com</w:t>
        </w:r>
      </w:hyperlink>
      <w:r w:rsidDel="00000000" w:rsidR="00000000" w:rsidRPr="00000000">
        <w:rPr>
          <w:rFonts w:ascii="Calibri" w:cs="Calibri" w:eastAsia="Calibri" w:hAnsi="Calibri"/>
          <w:color w:val="0000ff"/>
          <w:sz w:val="20"/>
          <w:szCs w:val="20"/>
          <w:rtl w:val="0"/>
        </w:rPr>
        <w:tab/>
        <w:tab/>
      </w:r>
      <w:hyperlink r:id="rId14">
        <w:r w:rsidDel="00000000" w:rsidR="00000000" w:rsidRPr="00000000">
          <w:rPr>
            <w:rFonts w:ascii="Calibri" w:cs="Calibri" w:eastAsia="Calibri" w:hAnsi="Calibri"/>
            <w:color w:val="0000ff"/>
            <w:sz w:val="20"/>
            <w:szCs w:val="20"/>
            <w:u w:val="single"/>
            <w:rtl w:val="0"/>
          </w:rPr>
          <w:t xml:space="preserve">www.mrnussbaum.com</w:t>
        </w:r>
      </w:hyperlink>
      <w:r w:rsidDel="00000000" w:rsidR="00000000" w:rsidRPr="00000000">
        <w:rPr>
          <w:rFonts w:ascii="Calibri" w:cs="Calibri" w:eastAsia="Calibri" w:hAnsi="Calibri"/>
          <w:color w:val="0000ff"/>
          <w:sz w:val="20"/>
          <w:szCs w:val="20"/>
          <w:rtl w:val="0"/>
        </w:rPr>
        <w:t xml:space="preserve"> </w:t>
      </w:r>
    </w:p>
    <w:p w:rsidR="00000000" w:rsidDel="00000000" w:rsidP="00000000" w:rsidRDefault="00000000" w:rsidRPr="00000000" w14:paraId="00000031">
      <w:pPr>
        <w:pageBreakBefore w:val="0"/>
        <w:rPr>
          <w:rFonts w:ascii="Calibri" w:cs="Calibri" w:eastAsia="Calibri" w:hAnsi="Calibri"/>
          <w:b w:val="1"/>
          <w:sz w:val="20"/>
          <w:szCs w:val="20"/>
        </w:rPr>
      </w:pPr>
      <w:hyperlink r:id="rId15">
        <w:r w:rsidDel="00000000" w:rsidR="00000000" w:rsidRPr="00000000">
          <w:rPr>
            <w:rFonts w:ascii="Calibri" w:cs="Calibri" w:eastAsia="Calibri" w:hAnsi="Calibri"/>
            <w:color w:val="0000ff"/>
            <w:sz w:val="20"/>
            <w:szCs w:val="20"/>
            <w:u w:val="single"/>
            <w:rtl w:val="0"/>
          </w:rPr>
          <w:t xml:space="preserve">www.brainpopjr.com</w:t>
        </w:r>
      </w:hyperlink>
      <w:r w:rsidDel="00000000" w:rsidR="00000000" w:rsidRPr="00000000">
        <w:rPr>
          <w:rFonts w:ascii="Calibri" w:cs="Calibri" w:eastAsia="Calibri" w:hAnsi="Calibri"/>
          <w:color w:val="0000ff"/>
          <w:sz w:val="20"/>
          <w:szCs w:val="20"/>
          <w:rtl w:val="0"/>
        </w:rPr>
        <w:tab/>
        <w:tab/>
      </w:r>
      <w:hyperlink r:id="rId16">
        <w:r w:rsidDel="00000000" w:rsidR="00000000" w:rsidRPr="00000000">
          <w:rPr>
            <w:rFonts w:ascii="Calibri" w:cs="Calibri" w:eastAsia="Calibri" w:hAnsi="Calibri"/>
            <w:color w:val="0000ff"/>
            <w:sz w:val="20"/>
            <w:szCs w:val="20"/>
            <w:u w:val="single"/>
            <w:rtl w:val="0"/>
          </w:rPr>
          <w:t xml:space="preserve">www.fun4thebrain.com</w:t>
        </w:r>
      </w:hyperlink>
      <w:r w:rsidDel="00000000" w:rsidR="00000000" w:rsidRPr="00000000">
        <w:rPr>
          <w:rFonts w:ascii="Calibri" w:cs="Calibri" w:eastAsia="Calibri" w:hAnsi="Calibri"/>
          <w:color w:val="0000ff"/>
          <w:sz w:val="20"/>
          <w:szCs w:val="20"/>
          <w:rtl w:val="0"/>
        </w:rPr>
        <w:tab/>
        <w:tab/>
        <w:tab/>
      </w:r>
      <w:hyperlink r:id="rId17">
        <w:r w:rsidDel="00000000" w:rsidR="00000000" w:rsidRPr="00000000">
          <w:rPr>
            <w:rFonts w:ascii="Calibri" w:cs="Calibri" w:eastAsia="Calibri" w:hAnsi="Calibri"/>
            <w:color w:val="0000ff"/>
            <w:sz w:val="20"/>
            <w:szCs w:val="20"/>
            <w:u w:val="single"/>
            <w:rtl w:val="0"/>
          </w:rPr>
          <w:t xml:space="preserve">www.learnzillion.com</w:t>
        </w:r>
      </w:hyperlink>
      <w:r w:rsidDel="00000000" w:rsidR="00000000" w:rsidRPr="00000000">
        <w:rPr>
          <w:rFonts w:ascii="Calibri" w:cs="Calibri" w:eastAsia="Calibri" w:hAnsi="Calibri"/>
          <w:color w:val="0000ff"/>
          <w:sz w:val="20"/>
          <w:szCs w:val="20"/>
          <w:rtl w:val="0"/>
        </w:rPr>
        <w:tab/>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color w:val="0000ff"/>
          <w:sz w:val="20"/>
          <w:szCs w:val="20"/>
        </w:rPr>
      </w:pPr>
      <w:hyperlink r:id="rId18">
        <w:r w:rsidDel="00000000" w:rsidR="00000000" w:rsidRPr="00000000">
          <w:rPr>
            <w:rFonts w:ascii="Calibri" w:cs="Calibri" w:eastAsia="Calibri" w:hAnsi="Calibri"/>
            <w:color w:val="0000ff"/>
            <w:sz w:val="20"/>
            <w:szCs w:val="20"/>
            <w:u w:val="single"/>
            <w:rtl w:val="0"/>
          </w:rPr>
          <w:t xml:space="preserve">www.funbrain.com</w:t>
        </w:r>
      </w:hyperlink>
      <w:r w:rsidDel="00000000" w:rsidR="00000000" w:rsidRPr="00000000">
        <w:rPr>
          <w:rFonts w:ascii="Calibri" w:cs="Calibri" w:eastAsia="Calibri" w:hAnsi="Calibri"/>
          <w:color w:val="0000ff"/>
          <w:sz w:val="20"/>
          <w:szCs w:val="20"/>
          <w:rtl w:val="0"/>
        </w:rPr>
        <w:tab/>
        <w:tab/>
      </w:r>
      <w:hyperlink r:id="rId19">
        <w:r w:rsidDel="00000000" w:rsidR="00000000" w:rsidRPr="00000000">
          <w:rPr>
            <w:rFonts w:ascii="Calibri" w:cs="Calibri" w:eastAsia="Calibri" w:hAnsi="Calibri"/>
            <w:color w:val="0000ff"/>
            <w:sz w:val="20"/>
            <w:szCs w:val="20"/>
            <w:u w:val="single"/>
            <w:rtl w:val="0"/>
          </w:rPr>
          <w:t xml:space="preserve">www.math-play.com</w:t>
        </w:r>
      </w:hyperlink>
      <w:r w:rsidDel="00000000" w:rsidR="00000000" w:rsidRPr="00000000">
        <w:rPr>
          <w:rFonts w:ascii="Calibri" w:cs="Calibri" w:eastAsia="Calibri" w:hAnsi="Calibri"/>
          <w:color w:val="0000ff"/>
          <w:sz w:val="20"/>
          <w:szCs w:val="20"/>
          <w:rtl w:val="0"/>
        </w:rPr>
        <w:tab/>
        <w:tab/>
        <w:tab/>
      </w:r>
      <w:hyperlink r:id="rId20">
        <w:r w:rsidDel="00000000" w:rsidR="00000000" w:rsidRPr="00000000">
          <w:rPr>
            <w:rFonts w:ascii="Calibri" w:cs="Calibri" w:eastAsia="Calibri" w:hAnsi="Calibri"/>
            <w:color w:val="0000ff"/>
            <w:sz w:val="20"/>
            <w:szCs w:val="20"/>
            <w:u w:val="single"/>
            <w:rtl w:val="0"/>
          </w:rPr>
          <w:t xml:space="preserve">www.k6.thinkcentral.com</w:t>
        </w:r>
      </w:hyperlink>
      <w:r w:rsidDel="00000000" w:rsidR="00000000" w:rsidRPr="00000000">
        <w:rPr>
          <w:rFonts w:ascii="Calibri" w:cs="Calibri" w:eastAsia="Calibri" w:hAnsi="Calibri"/>
          <w:color w:val="0000ff"/>
          <w:sz w:val="20"/>
          <w:szCs w:val="20"/>
          <w:rtl w:val="0"/>
        </w:rPr>
        <w:t xml:space="preserve"> </w:t>
      </w:r>
    </w:p>
    <w:p w:rsidR="00000000" w:rsidDel="00000000" w:rsidP="00000000" w:rsidRDefault="00000000" w:rsidRPr="00000000" w14:paraId="00000033">
      <w:pPr>
        <w:pageBreakBefore w:val="0"/>
        <w:rPr>
          <w:rFonts w:ascii="Calibri" w:cs="Calibri" w:eastAsia="Calibri" w:hAnsi="Calibri"/>
          <w:color w:val="0000ff"/>
          <w:sz w:val="20"/>
          <w:szCs w:val="20"/>
        </w:rPr>
      </w:pPr>
      <w:hyperlink r:id="rId21">
        <w:r w:rsidDel="00000000" w:rsidR="00000000" w:rsidRPr="00000000">
          <w:rPr>
            <w:rFonts w:ascii="Calibri" w:cs="Calibri" w:eastAsia="Calibri" w:hAnsi="Calibri"/>
            <w:color w:val="0000ff"/>
            <w:sz w:val="20"/>
            <w:szCs w:val="20"/>
            <w:u w:val="single"/>
            <w:rtl w:val="0"/>
          </w:rPr>
          <w:t xml:space="preserve">www.mathplayground.com</w:t>
        </w:r>
      </w:hyperlink>
      <w:r w:rsidDel="00000000" w:rsidR="00000000" w:rsidRPr="00000000">
        <w:rPr>
          <w:rFonts w:ascii="Calibri" w:cs="Calibri" w:eastAsia="Calibri" w:hAnsi="Calibri"/>
          <w:color w:val="0000ff"/>
          <w:sz w:val="20"/>
          <w:szCs w:val="20"/>
          <w:rtl w:val="0"/>
        </w:rPr>
        <w:t xml:space="preserve">              </w:t>
      </w:r>
      <w:hyperlink r:id="rId22">
        <w:r w:rsidDel="00000000" w:rsidR="00000000" w:rsidRPr="00000000">
          <w:rPr>
            <w:rFonts w:ascii="Calibri" w:cs="Calibri" w:eastAsia="Calibri" w:hAnsi="Calibri"/>
            <w:color w:val="0000ff"/>
            <w:sz w:val="20"/>
            <w:szCs w:val="20"/>
            <w:u w:val="single"/>
            <w:rtl w:val="0"/>
          </w:rPr>
          <w:t xml:space="preserve">www.smartexchange.com</w:t>
        </w:r>
      </w:hyperlink>
      <w:r w:rsidDel="00000000" w:rsidR="00000000" w:rsidRPr="00000000">
        <w:rPr>
          <w:rFonts w:ascii="Calibri" w:cs="Calibri" w:eastAsia="Calibri" w:hAnsi="Calibri"/>
          <w:color w:val="0000ff"/>
          <w:sz w:val="20"/>
          <w:szCs w:val="20"/>
          <w:rtl w:val="0"/>
        </w:rPr>
        <w:tab/>
        <w:t xml:space="preserve">             </w:t>
        <w:tab/>
        <w:tab/>
      </w:r>
      <w:hyperlink r:id="rId23">
        <w:r w:rsidDel="00000000" w:rsidR="00000000" w:rsidRPr="00000000">
          <w:rPr>
            <w:rFonts w:ascii="Calibri" w:cs="Calibri" w:eastAsia="Calibri" w:hAnsi="Calibri"/>
            <w:color w:val="0000ff"/>
            <w:sz w:val="20"/>
            <w:szCs w:val="20"/>
            <w:u w:val="single"/>
            <w:rtl w:val="0"/>
          </w:rPr>
          <w:t xml:space="preserve">www. interactivesites.weebly.com/math.html</w:t>
        </w:r>
      </w:hyperlink>
      <w:r w:rsidDel="00000000" w:rsidR="00000000" w:rsidRPr="00000000">
        <w:rPr>
          <w:rFonts w:ascii="Calibri" w:cs="Calibri" w:eastAsia="Calibri" w:hAnsi="Calibri"/>
          <w:color w:val="0000ff"/>
          <w:sz w:val="20"/>
          <w:szCs w:val="20"/>
          <w:rtl w:val="0"/>
        </w:rPr>
        <w:t xml:space="preserve"> </w:t>
        <w:tab/>
      </w:r>
    </w:p>
    <w:p w:rsidR="00000000" w:rsidDel="00000000" w:rsidP="00000000" w:rsidRDefault="00000000" w:rsidRPr="00000000" w14:paraId="00000034">
      <w:pPr>
        <w:pageBreakBefore w:val="0"/>
        <w:rPr>
          <w:rFonts w:ascii="Calibri" w:cs="Calibri" w:eastAsia="Calibri" w:hAnsi="Calibri"/>
          <w:b w:val="1"/>
          <w:sz w:val="20"/>
          <w:szCs w:val="20"/>
        </w:rPr>
      </w:pPr>
      <w:hyperlink r:id="rId24">
        <w:r w:rsidDel="00000000" w:rsidR="00000000" w:rsidRPr="00000000">
          <w:rPr>
            <w:rFonts w:ascii="Calibri" w:cs="Calibri" w:eastAsia="Calibri" w:hAnsi="Calibri"/>
            <w:color w:val="0000ff"/>
            <w:sz w:val="20"/>
            <w:szCs w:val="20"/>
            <w:u w:val="single"/>
            <w:rtl w:val="0"/>
          </w:rPr>
          <w:t xml:space="preserve">www.sheppardssoftware.com</w:t>
        </w:r>
      </w:hyperlink>
      <w:r w:rsidDel="00000000" w:rsidR="00000000" w:rsidRPr="00000000">
        <w:rPr>
          <w:rFonts w:ascii="Calibri" w:cs="Calibri" w:eastAsia="Calibri" w:hAnsi="Calibri"/>
          <w:color w:val="0000ff"/>
          <w:sz w:val="20"/>
          <w:szCs w:val="20"/>
          <w:rtl w:val="0"/>
        </w:rPr>
        <w:t xml:space="preserve"> </w:t>
        <w:tab/>
      </w:r>
      <w:hyperlink r:id="rId25">
        <w:r w:rsidDel="00000000" w:rsidR="00000000" w:rsidRPr="00000000">
          <w:rPr>
            <w:rFonts w:ascii="Calibri" w:cs="Calibri" w:eastAsia="Calibri" w:hAnsi="Calibri"/>
            <w:color w:val="0000ff"/>
            <w:sz w:val="20"/>
            <w:szCs w:val="20"/>
            <w:u w:val="single"/>
            <w:rtl w:val="0"/>
          </w:rPr>
          <w:t xml:space="preserve">http://www.k-5mathteachingresources.com</w:t>
        </w:r>
      </w:hyperlink>
      <w:r w:rsidDel="00000000" w:rsidR="00000000" w:rsidRPr="00000000">
        <w:rPr>
          <w:rFonts w:ascii="Calibri" w:cs="Calibri" w:eastAsia="Calibri" w:hAnsi="Calibri"/>
          <w:color w:val="0000ff"/>
          <w:sz w:val="20"/>
          <w:szCs w:val="20"/>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ff"/>
          <w:sz w:val="20"/>
          <w:szCs w:val="20"/>
          <w:u w:val="single"/>
          <w:rtl w:val="0"/>
        </w:rPr>
        <w:t xml:space="preserve">www.songsforteaching.com</w: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References: </w:t>
      </w:r>
    </w:p>
    <w:p w:rsidR="00000000" w:rsidDel="00000000" w:rsidP="00000000" w:rsidRDefault="00000000" w:rsidRPr="00000000" w14:paraId="0000003D">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http://www.state.nj.us/education/aps/cccs/math/</w:t>
      </w:r>
    </w:p>
    <w:p w:rsidR="00000000" w:rsidDel="00000000" w:rsidP="00000000" w:rsidRDefault="00000000" w:rsidRPr="00000000" w14:paraId="0000003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NJ Technology Standards</w:t>
      </w:r>
      <w:r w:rsidDel="00000000" w:rsidR="00000000" w:rsidRPr="00000000">
        <w:rPr>
          <w:rFonts w:ascii="Arial" w:cs="Arial" w:eastAsia="Arial" w:hAnsi="Arial"/>
          <w:b w:val="1"/>
          <w:sz w:val="20"/>
          <w:szCs w:val="20"/>
          <w:rtl w:val="0"/>
        </w:rPr>
        <w:t xml:space="preserve">:  </w:t>
      </w:r>
      <w:hyperlink r:id="rId26">
        <w:r w:rsidDel="00000000" w:rsidR="00000000" w:rsidRPr="00000000">
          <w:rPr>
            <w:rFonts w:ascii="Arial" w:cs="Arial" w:eastAsia="Arial" w:hAnsi="Arial"/>
            <w:color w:val="0000ff"/>
            <w:sz w:val="20"/>
            <w:szCs w:val="20"/>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NJ Career Ready Practices:  </w:t>
      </w:r>
      <w:hyperlink r:id="rId27">
        <w:r w:rsidDel="00000000" w:rsidR="00000000" w:rsidRPr="00000000">
          <w:rPr>
            <w:rFonts w:ascii="Arial" w:cs="Arial" w:eastAsia="Arial" w:hAnsi="Arial"/>
            <w:color w:val="1155cc"/>
            <w:sz w:val="20"/>
            <w:szCs w:val="20"/>
            <w:u w:val="single"/>
            <w:rtl w:val="0"/>
          </w:rPr>
          <w:t xml:space="preserve">http://www.state.nj.us/education/aps/cccs/career/</w:t>
        </w:r>
      </w:hyperlink>
      <w:r w:rsidDel="00000000" w:rsidR="00000000" w:rsidRPr="00000000">
        <w:rPr>
          <w:rtl w:val="0"/>
        </w:rPr>
      </w:r>
    </w:p>
    <w:p w:rsidR="00000000" w:rsidDel="00000000" w:rsidP="00000000" w:rsidRDefault="00000000" w:rsidRPr="00000000" w14:paraId="0000004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b w:val="1"/>
          <w:sz w:val="22"/>
          <w:szCs w:val="22"/>
        </w:rPr>
      </w:pPr>
      <w:r w:rsidDel="00000000" w:rsidR="00000000" w:rsidRPr="00000000">
        <w:rPr>
          <w:rtl w:val="0"/>
        </w:rPr>
      </w:r>
    </w:p>
    <w:tbl>
      <w:tblPr>
        <w:tblStyle w:val="Table1"/>
        <w:tblW w:w="147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60"/>
        <w:tblGridChange w:id="0">
          <w:tblGrid>
            <w:gridCol w:w="14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B">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2">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3">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C">
      <w:pPr>
        <w:pageBreakBefore w:val="0"/>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Mathematics - Grade 5</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Envision 2020 Math,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ELA:</w:t>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6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2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Readiness, Life Literacies, and Key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9.1.5.EG.1: Explain and give examples of what is meant by the term ‘tax’.</w:t>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9.1.5.EG.2: Describe how tax monies are spent</w:t>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9.1.5.FP.2: Identify the elements of being a good steward of money.</w:t>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9.1.5.PB.2: Describe choices consumers have with money (e.g. save, spend, donate).</w:t>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9.2.5.CAP.1: Evaluate personal likes and dislikes and identify careers that might be suited to personal likes.</w:t>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9.2.5.CAP.2: Identify how you might like to earn an income.</w:t>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9.4.5.CT.1: Identify and gather relevant data that will aid in the problem-solving process.</w:t>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9.4.5.CT.4: Apply critical thinking and problem-solving strategies to different types of problems such as personal, academic, community, and global.</w:t>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9.1.5.EG.3: Explain the impact of the economic system on one’s personal financial goals.</w:t>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9.1.5.EG.4: Describe how an individual’s financial decisions affect society and contribute to the overall economy.</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8.1.5.DA.1: Collect, organize, and display data in order to highlight relationships or support a claim.</w:t>
            </w:r>
          </w:p>
          <w:p w:rsidR="00000000" w:rsidDel="00000000" w:rsidP="00000000" w:rsidRDefault="00000000" w:rsidRPr="00000000" w14:paraId="0000007B">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8.1.5.DA.3: Organize and present collected data visually to communicate insights gained from different views of the data.</w:t>
            </w:r>
          </w:p>
          <w:p w:rsidR="00000000" w:rsidDel="00000000" w:rsidP="00000000" w:rsidRDefault="00000000" w:rsidRPr="00000000" w14:paraId="0000007C">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8.1.5.DA.5: Propose cause and effect relationships, predict outcomes, or communicate ideas using data.</w:t>
            </w:r>
          </w:p>
          <w:p w:rsidR="00000000" w:rsidDel="00000000" w:rsidP="00000000" w:rsidRDefault="00000000" w:rsidRPr="00000000" w14:paraId="0000007D">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07E">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8.2.5.ED.3: Follow step by step directions to assemble a product or solve a problem, using appropriate tools to accomplish the task.</w:t>
            </w:r>
          </w:p>
        </w:tc>
      </w:tr>
    </w:tbl>
    <w:p w:rsidR="00000000" w:rsidDel="00000000" w:rsidP="00000000" w:rsidRDefault="00000000" w:rsidRPr="00000000" w14:paraId="0000007F">
      <w:pPr>
        <w:pageBreakBefore w:val="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5</w:t>
      </w:r>
    </w:p>
    <w:p w:rsidR="00000000" w:rsidDel="00000000" w:rsidP="00000000" w:rsidRDefault="00000000" w:rsidRPr="00000000" w14:paraId="00000082">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08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5.OA.A.1, 5.OA.A.2</w:t>
      </w:r>
    </w:p>
    <w:p w:rsidR="00000000" w:rsidDel="00000000" w:rsidP="00000000" w:rsidRDefault="00000000" w:rsidRPr="00000000" w14:paraId="00000084">
      <w:pPr>
        <w:pageBreakBefore w:val="0"/>
        <w:jc w:val="center"/>
        <w:rPr>
          <w:sz w:val="22"/>
          <w:szCs w:val="22"/>
        </w:rPr>
      </w:pPr>
      <w:r w:rsidDel="00000000" w:rsidR="00000000" w:rsidRPr="00000000">
        <w:rPr>
          <w:rtl w:val="0"/>
        </w:rPr>
      </w:r>
    </w:p>
    <w:tbl>
      <w:tblPr>
        <w:tblStyle w:val="Table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08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students use computational strategies effectively?</w:t>
            </w:r>
          </w:p>
        </w:tc>
      </w:tr>
      <w:tr>
        <w:trPr>
          <w:cantSplit w:val="0"/>
          <w:tblHeader w:val="0"/>
        </w:trPr>
        <w:tc>
          <w:tcPr>
            <w:gridSpan w:val="4"/>
          </w:tcPr>
          <w:p w:rsidR="00000000" w:rsidDel="00000000" w:rsidP="00000000" w:rsidRDefault="00000000" w:rsidRPr="00000000" w14:paraId="00000089">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algebraic expression, parentheses, brackets, braces, numerical expression, equation, evaluate, variable</w:t>
            </w:r>
          </w:p>
        </w:tc>
      </w:tr>
      <w:tr>
        <w:trPr>
          <w:cantSplit w:val="0"/>
          <w:tblHeader w:val="0"/>
        </w:trPr>
        <w:tc>
          <w:tcPr>
            <w:gridSpan w:val="4"/>
          </w:tcPr>
          <w:p w:rsidR="00000000" w:rsidDel="00000000" w:rsidP="00000000" w:rsidRDefault="00000000" w:rsidRPr="00000000" w14:paraId="0000008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4"/>
          </w:tcPr>
          <w:p w:rsidR="00000000" w:rsidDel="00000000" w:rsidP="00000000" w:rsidRDefault="00000000" w:rsidRPr="00000000" w14:paraId="0000009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A. Write and interpret numerical expressions.</w:t>
            </w:r>
          </w:p>
        </w:tc>
      </w:tr>
      <w:tr>
        <w:trPr>
          <w:cantSplit w:val="0"/>
          <w:tblHeader w:val="0"/>
        </w:trPr>
        <w:tc>
          <w:tcPr>
            <w:gridSpan w:val="4"/>
          </w:tcPr>
          <w:p w:rsidR="00000000" w:rsidDel="00000000" w:rsidP="00000000" w:rsidRDefault="00000000" w:rsidRPr="00000000" w14:paraId="0000009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5.OA.A.1, 5.OA.A.2</w:t>
            </w:r>
          </w:p>
        </w:tc>
      </w:tr>
      <w:tr>
        <w:trPr>
          <w:cantSplit w:val="0"/>
          <w:tblHeader w:val="0"/>
        </w:trPr>
        <w:tc>
          <w:tcPr>
            <w:gridSpan w:val="4"/>
          </w:tcPr>
          <w:p w:rsidR="00000000" w:rsidDel="00000000" w:rsidP="00000000" w:rsidRDefault="00000000" w:rsidRPr="00000000" w14:paraId="0000009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5, MP 7, MP 8</w:t>
            </w:r>
          </w:p>
        </w:tc>
      </w:tr>
      <w:tr>
        <w:trPr>
          <w:cantSplit w:val="0"/>
          <w:tblHeader w:val="0"/>
        </w:trPr>
        <w:tc>
          <w:tcPr/>
          <w:p w:rsidR="00000000" w:rsidDel="00000000" w:rsidP="00000000" w:rsidRDefault="00000000" w:rsidRPr="00000000" w14:paraId="0000009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09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09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0A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900" w:hRule="atLeast"/>
          <w:tblHeader w:val="0"/>
        </w:trPr>
        <w:tc>
          <w:tcPr/>
          <w:bookmarkStart w:colFirst="0" w:colLast="0" w:name="gjdgxs" w:id="0"/>
          <w:bookmarkEnd w:id="0"/>
          <w:p w:rsidR="00000000" w:rsidDel="00000000" w:rsidP="00000000" w:rsidRDefault="00000000" w:rsidRPr="00000000" w14:paraId="000000A1">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000000"/>
                <w:sz w:val="21"/>
                <w:szCs w:val="21"/>
                <w:rtl w:val="0"/>
              </w:rPr>
              <w:t xml:space="preserve">1</w:t>
            </w:r>
            <w:r w:rsidDel="00000000" w:rsidR="00000000" w:rsidRPr="00000000">
              <w:rPr>
                <w:rFonts w:ascii="Helvetica Neue" w:cs="Helvetica Neue" w:eastAsia="Helvetica Neue" w:hAnsi="Helvetica Neue"/>
                <w:color w:val="8a2003"/>
                <w:sz w:val="21"/>
                <w:szCs w:val="21"/>
                <w:rtl w:val="0"/>
              </w:rPr>
              <w:t xml:space="preserve">.</w:t>
            </w:r>
            <w:r w:rsidDel="00000000" w:rsidR="00000000" w:rsidRPr="00000000">
              <w:rPr>
                <w:rFonts w:ascii="Helvetica Neue" w:cs="Helvetica Neue" w:eastAsia="Helvetica Neue" w:hAnsi="Helvetica Neue"/>
                <w:color w:val="3b3b3a"/>
                <w:sz w:val="21"/>
                <w:szCs w:val="21"/>
                <w:rtl w:val="0"/>
              </w:rPr>
              <w:t xml:space="preserve"> Use parentheses, brackets, or braces in numerical expressions, and evaluate expressions with these symbols.</w:t>
            </w:r>
          </w:p>
          <w:p w:rsidR="00000000" w:rsidDel="00000000" w:rsidP="00000000" w:rsidRDefault="00000000" w:rsidRPr="00000000" w14:paraId="000000A2">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5, MP 8)</w:t>
            </w:r>
          </w:p>
          <w:p w:rsidR="00000000" w:rsidDel="00000000" w:rsidP="00000000" w:rsidRDefault="00000000" w:rsidRPr="00000000" w14:paraId="000000A3">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0A4">
            <w:pPr>
              <w:pageBreakBefore w:val="0"/>
              <w:numPr>
                <w:ilvl w:val="0"/>
                <w:numId w:val="17"/>
              </w:numPr>
              <w:ind w:left="144" w:hanging="144"/>
              <w:rPr>
                <w:color w:val="000000"/>
                <w:sz w:val="20"/>
                <w:szCs w:val="20"/>
              </w:rPr>
            </w:pPr>
            <w:r w:rsidDel="00000000" w:rsidR="00000000" w:rsidRPr="00000000">
              <w:rPr>
                <w:rFonts w:ascii="Calibri" w:cs="Calibri" w:eastAsia="Calibri" w:hAnsi="Calibri"/>
                <w:sz w:val="20"/>
                <w:szCs w:val="20"/>
                <w:rtl w:val="0"/>
              </w:rPr>
              <w:t xml:space="preserve">Introduce grouping symbols and how to use them</w:t>
            </w:r>
            <w:r w:rsidDel="00000000" w:rsidR="00000000" w:rsidRPr="00000000">
              <w:rPr>
                <w:rtl w:val="0"/>
              </w:rPr>
            </w:r>
          </w:p>
          <w:p w:rsidR="00000000" w:rsidDel="00000000" w:rsidP="00000000" w:rsidRDefault="00000000" w:rsidRPr="00000000" w14:paraId="000000A5">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Model evaluating expression with these symbols</w:t>
            </w:r>
          </w:p>
          <w:p w:rsidR="00000000" w:rsidDel="00000000" w:rsidP="00000000" w:rsidRDefault="00000000" w:rsidRPr="00000000" w14:paraId="000000A6">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Write and solve number sentences and equations for one and tow step real- world problems</w:t>
            </w:r>
          </w:p>
          <w:p w:rsidR="00000000" w:rsidDel="00000000" w:rsidP="00000000" w:rsidRDefault="00000000" w:rsidRPr="00000000" w14:paraId="000000A7">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Create situations to represent certain expressions.</w:t>
            </w:r>
          </w:p>
        </w:tc>
        <w:tc>
          <w:tcPr/>
          <w:p w:rsidR="00000000" w:rsidDel="00000000" w:rsidP="00000000" w:rsidRDefault="00000000" w:rsidRPr="00000000" w14:paraId="000000A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This standard builds on the expectations of third grade where students are expected to start learning the conventional order. Students need experiences with multiple expressions that use grouping symbols throughout the year to develop understanding of when and how to use parentheses, brackets, and braces. First, students use these symbols with whole numbers. Then the symbols can be used as students add, subtract, multiply and divide decimals and fractions. </w:t>
            </w:r>
          </w:p>
          <w:p w:rsidR="00000000" w:rsidDel="00000000" w:rsidP="00000000" w:rsidRDefault="00000000" w:rsidRPr="00000000" w14:paraId="000000A9">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0AB">
            <w:pPr>
              <w:pageBreakBefore w:val="0"/>
              <w:numPr>
                <w:ilvl w:val="0"/>
                <w:numId w:val="18"/>
              </w:numPr>
              <w:ind w:left="682" w:hanging="360"/>
              <w:rPr>
                <w:sz w:val="20"/>
                <w:szCs w:val="20"/>
              </w:rPr>
            </w:pPr>
            <w:r w:rsidDel="00000000" w:rsidR="00000000" w:rsidRPr="00000000">
              <w:rPr>
                <w:rFonts w:ascii="Arial" w:cs="Arial" w:eastAsia="Arial" w:hAnsi="Arial"/>
                <w:sz w:val="20"/>
                <w:szCs w:val="20"/>
                <w:rtl w:val="0"/>
              </w:rPr>
              <w:t xml:space="preserve">(26 + 18) </w:t>
            </w:r>
            <m:oMath>
              <m:r>
                <w:rPr>
                  <w:rFonts w:ascii="Cambria" w:cs="Cambria" w:eastAsia="Cambria" w:hAnsi="Cambria"/>
                  <w:sz w:val="20"/>
                  <w:szCs w:val="20"/>
                </w:rPr>
                <m:t xml:space="preserve">v?</m:t>
              </m:r>
            </m:oMath>
            <w:r w:rsidDel="00000000" w:rsidR="00000000" w:rsidRPr="00000000">
              <w:rPr>
                <w:rFonts w:ascii="Arial" w:cs="Arial" w:eastAsia="Arial" w:hAnsi="Arial"/>
                <w:sz w:val="20"/>
                <w:szCs w:val="20"/>
                <w:rtl w:val="0"/>
              </w:rPr>
              <w:t xml:space="preserve"> 4</w:t>
              <w:tab/>
              <w:tab/>
              <w:tab/>
              <w:tab/>
              <w:t xml:space="preserve">Answer:  11</w:t>
            </w:r>
          </w:p>
          <w:p w:rsidR="00000000" w:rsidDel="00000000" w:rsidP="00000000" w:rsidRDefault="00000000" w:rsidRPr="00000000" w14:paraId="000000AC">
            <w:pPr>
              <w:pageBreakBefore w:val="0"/>
              <w:numPr>
                <w:ilvl w:val="0"/>
                <w:numId w:val="18"/>
              </w:numPr>
              <w:ind w:left="682" w:hanging="360"/>
              <w:rPr>
                <w:sz w:val="20"/>
                <w:szCs w:val="20"/>
              </w:rPr>
            </w:pPr>
            <w:r w:rsidDel="00000000" w:rsidR="00000000" w:rsidRPr="00000000">
              <w:rPr>
                <w:rFonts w:ascii="Arial" w:cs="Arial" w:eastAsia="Arial" w:hAnsi="Arial"/>
                <w:sz w:val="20"/>
                <w:szCs w:val="20"/>
                <w:rtl w:val="0"/>
              </w:rPr>
              <w:t xml:space="preserve">{[2 x (3+5)] – 9} + [5 x (23-18)]</w:t>
              <w:tab/>
              <w:tab/>
              <w:t xml:space="preserve">Answer:  32</w:t>
            </w:r>
          </w:p>
          <w:p w:rsidR="00000000" w:rsidDel="00000000" w:rsidP="00000000" w:rsidRDefault="00000000" w:rsidRPr="00000000" w14:paraId="000000AD">
            <w:pPr>
              <w:pageBreakBefore w:val="0"/>
              <w:numPr>
                <w:ilvl w:val="0"/>
                <w:numId w:val="18"/>
              </w:numPr>
              <w:ind w:left="682" w:hanging="360"/>
              <w:rPr>
                <w:sz w:val="20"/>
                <w:szCs w:val="20"/>
              </w:rPr>
            </w:pPr>
            <w:r w:rsidDel="00000000" w:rsidR="00000000" w:rsidRPr="00000000">
              <w:rPr>
                <w:rFonts w:ascii="Arial" w:cs="Arial" w:eastAsia="Arial" w:hAnsi="Arial"/>
                <w:sz w:val="20"/>
                <w:szCs w:val="20"/>
                <w:rtl w:val="0"/>
              </w:rPr>
              <w:t xml:space="preserve">12 – (0.4 x 2)</w:t>
              <w:tab/>
              <w:tab/>
              <w:tab/>
              <w:tab/>
              <w:t xml:space="preserve">Answer:  11.2</w:t>
            </w:r>
          </w:p>
          <w:p w:rsidR="00000000" w:rsidDel="00000000" w:rsidP="00000000" w:rsidRDefault="00000000" w:rsidRPr="00000000" w14:paraId="000000AE">
            <w:pPr>
              <w:pageBreakBefore w:val="0"/>
              <w:numPr>
                <w:ilvl w:val="0"/>
                <w:numId w:val="18"/>
              </w:numPr>
              <w:ind w:left="682" w:hanging="360"/>
              <w:rPr>
                <w:sz w:val="20"/>
                <w:szCs w:val="20"/>
              </w:rPr>
            </w:pPr>
            <w:r w:rsidDel="00000000" w:rsidR="00000000" w:rsidRPr="00000000">
              <w:rPr>
                <w:rFonts w:ascii="Arial" w:cs="Arial" w:eastAsia="Arial" w:hAnsi="Arial"/>
                <w:sz w:val="20"/>
                <w:szCs w:val="20"/>
                <w:rtl w:val="0"/>
              </w:rPr>
              <w:t xml:space="preserve">(2 + 3) x (1.5 – 0.5)</w:t>
              <w:tab/>
              <w:tab/>
              <w:tab/>
              <w:t xml:space="preserve">Answer:  5</w:t>
            </w:r>
          </w:p>
          <w:p w:rsidR="00000000" w:rsidDel="00000000" w:rsidP="00000000" w:rsidRDefault="00000000" w:rsidRPr="00000000" w14:paraId="000000AF">
            <w:pPr>
              <w:pageBreakBefore w:val="0"/>
              <w:numPr>
                <w:ilvl w:val="0"/>
                <w:numId w:val="18"/>
              </w:numPr>
              <w:ind w:left="682"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594360" cy="342900"/>
                  <wp:effectExtent b="0" l="0" r="0" t="0"/>
                  <wp:docPr id="11"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594360" cy="342900"/>
                          </a:xfrm>
                          <a:prstGeom prst="rect"/>
                          <a:ln/>
                        </pic:spPr>
                      </pic:pic>
                    </a:graphicData>
                  </a:graphic>
                </wp:inline>
              </w:drawing>
            </w:r>
            <w:r w:rsidDel="00000000" w:rsidR="00000000" w:rsidRPr="00000000">
              <w:rPr>
                <w:rFonts w:ascii="Arial" w:cs="Arial" w:eastAsia="Arial" w:hAnsi="Arial"/>
                <w:sz w:val="33.333333333333336"/>
                <w:szCs w:val="33.333333333333336"/>
                <w:vertAlign w:val="subscript"/>
                <w:rtl w:val="0"/>
              </w:rPr>
              <w:tab/>
              <w:tab/>
              <w:tab/>
              <w:tab/>
            </w:r>
            <w:r w:rsidDel="00000000" w:rsidR="00000000" w:rsidRPr="00000000">
              <w:rPr>
                <w:rFonts w:ascii="Arial" w:cs="Arial" w:eastAsia="Arial" w:hAnsi="Arial"/>
                <w:sz w:val="20"/>
                <w:szCs w:val="20"/>
                <w:rtl w:val="0"/>
              </w:rPr>
              <w:t xml:space="preserve">Answer:  5 1/6</w:t>
            </w:r>
          </w:p>
          <w:p w:rsidR="00000000" w:rsidDel="00000000" w:rsidP="00000000" w:rsidRDefault="00000000" w:rsidRPr="00000000" w14:paraId="000000B0">
            <w:pPr>
              <w:pageBreakBefore w:val="0"/>
              <w:numPr>
                <w:ilvl w:val="0"/>
                <w:numId w:val="18"/>
              </w:numPr>
              <w:ind w:left="682" w:hanging="360"/>
              <w:rPr>
                <w:sz w:val="20"/>
                <w:szCs w:val="20"/>
              </w:rPr>
            </w:pPr>
            <w:r w:rsidDel="00000000" w:rsidR="00000000" w:rsidRPr="00000000">
              <w:rPr>
                <w:rFonts w:ascii="Arial" w:cs="Arial" w:eastAsia="Arial" w:hAnsi="Arial"/>
                <w:sz w:val="20"/>
                <w:szCs w:val="20"/>
                <w:rtl w:val="0"/>
              </w:rPr>
              <w:t xml:space="preserve">{ 80  [ 2 x (3 ½  + 1 ½ ) ] }+ 100 </w:t>
              <w:tab/>
              <w:t xml:space="preserve">Answer:  108</w:t>
            </w:r>
          </w:p>
          <w:p w:rsidR="00000000" w:rsidDel="00000000" w:rsidP="00000000" w:rsidRDefault="00000000" w:rsidRPr="00000000" w14:paraId="000000B1">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further develop students’ understanding of grouping symbols and facility with operations, students place grouping symbols in equations to make the equations true or they compare expressions that are grouped differently.</w:t>
            </w:r>
          </w:p>
          <w:p w:rsidR="00000000" w:rsidDel="00000000" w:rsidP="00000000" w:rsidRDefault="00000000" w:rsidRPr="00000000" w14:paraId="000000B3">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0B5">
            <w:pPr>
              <w:pageBreakBefore w:val="0"/>
              <w:numPr>
                <w:ilvl w:val="0"/>
                <w:numId w:val="1"/>
              </w:numPr>
              <w:spacing w:after="0" w:before="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15 - 7 – 2 = 10    →   15 - (7 – 2) = 10  </w:t>
            </w:r>
          </w:p>
          <w:p w:rsidR="00000000" w:rsidDel="00000000" w:rsidP="00000000" w:rsidRDefault="00000000" w:rsidRPr="00000000" w14:paraId="000000B6">
            <w:pPr>
              <w:pageBreakBefore w:val="0"/>
              <w:numPr>
                <w:ilvl w:val="0"/>
                <w:numId w:val="1"/>
              </w:numPr>
              <w:spacing w:after="0" w:before="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3  x 125 ÷ 25 + 7 =  22  → [3  x (125 ÷ 25)] + 7 =  22 </w:t>
            </w:r>
          </w:p>
          <w:p w:rsidR="00000000" w:rsidDel="00000000" w:rsidP="00000000" w:rsidRDefault="00000000" w:rsidRPr="00000000" w14:paraId="000000B7">
            <w:pPr>
              <w:pageBreakBefore w:val="0"/>
              <w:numPr>
                <w:ilvl w:val="0"/>
                <w:numId w:val="1"/>
              </w:numPr>
              <w:spacing w:after="0" w:before="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24 ÷ 12 ÷ 6 ÷ 2 = 2 x 9 + 3 ÷ ½  →   24 ÷ [(12 ÷ 6) ÷ 2] = (2 x 9) +               (3 ÷ ½)</w:t>
            </w:r>
          </w:p>
          <w:p w:rsidR="00000000" w:rsidDel="00000000" w:rsidP="00000000" w:rsidRDefault="00000000" w:rsidRPr="00000000" w14:paraId="000000B8">
            <w:pPr>
              <w:pageBreakBefore w:val="0"/>
              <w:numPr>
                <w:ilvl w:val="0"/>
                <w:numId w:val="1"/>
              </w:numPr>
              <w:spacing w:after="0" w:before="0" w:lineRule="auto"/>
              <w:ind w:left="720" w:hanging="360"/>
              <w:rPr>
                <w:sz w:val="20"/>
                <w:szCs w:val="20"/>
              </w:rPr>
            </w:pPr>
            <w:r w:rsidDel="00000000" w:rsidR="00000000" w:rsidRPr="00000000">
              <w:rPr>
                <w:rFonts w:ascii="Arial" w:cs="Arial" w:eastAsia="Arial" w:hAnsi="Arial"/>
                <w:sz w:val="20"/>
                <w:szCs w:val="20"/>
                <w:rtl w:val="0"/>
              </w:rPr>
              <w:t xml:space="preserve">Compare 3 x 2 + 5 and 3 x (2 + 5)</w:t>
            </w:r>
          </w:p>
          <w:p w:rsidR="00000000" w:rsidDel="00000000" w:rsidP="00000000" w:rsidRDefault="00000000" w:rsidRPr="00000000" w14:paraId="000000B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Compare 15 – 6 + 7 and 15 – (6 + 7)</w:t>
            </w:r>
          </w:p>
        </w:tc>
        <w:tc>
          <w:tcPr/>
          <w:p w:rsidR="00000000" w:rsidDel="00000000" w:rsidP="00000000" w:rsidRDefault="00000000" w:rsidRPr="00000000" w14:paraId="000000BA">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w:t>
            </w:r>
          </w:p>
          <w:p w:rsidR="00000000" w:rsidDel="00000000" w:rsidP="00000000" w:rsidRDefault="00000000" w:rsidRPr="00000000" w14:paraId="000000B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 have students write multi-step real world problems that can be described by the given algebraic expression</w:t>
            </w:r>
          </w:p>
          <w:p w:rsidR="00000000" w:rsidDel="00000000" w:rsidP="00000000" w:rsidRDefault="00000000" w:rsidRPr="00000000" w14:paraId="000000BC">
            <w:pPr>
              <w:pageBreakBefore w:val="0"/>
              <w:rPr>
                <w:rFonts w:ascii="Calibri" w:cs="Calibri" w:eastAsia="Calibri" w:hAnsi="Calibri"/>
                <w:sz w:val="20"/>
                <w:szCs w:val="20"/>
              </w:rPr>
            </w:pP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0BD">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Write simple expressions that record calculations with numbers, and interpret numerical expressions without evaluating them. </w:t>
            </w:r>
            <w:r w:rsidDel="00000000" w:rsidR="00000000" w:rsidRPr="00000000">
              <w:rPr>
                <w:rFonts w:ascii="Helvetica Neue" w:cs="Helvetica Neue" w:eastAsia="Helvetica Neue" w:hAnsi="Helvetica Neue"/>
                <w:i w:val="1"/>
                <w:color w:val="3b3b3a"/>
                <w:sz w:val="21"/>
                <w:szCs w:val="21"/>
                <w:rtl w:val="0"/>
              </w:rPr>
              <w:t xml:space="preserve">For example, express the calculation “add 8 and 7, then multiply by 2” as 2 × (8 + 7). Recognize that 3 × (18932 + 921) is three times as large as 18932 + 921, without having to calculate the indicated sum or product.</w:t>
            </w:r>
          </w:p>
          <w:p w:rsidR="00000000" w:rsidDel="00000000" w:rsidP="00000000" w:rsidRDefault="00000000" w:rsidRPr="00000000" w14:paraId="000000BE">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2, MP 7, MP 8)</w:t>
            </w:r>
          </w:p>
          <w:p w:rsidR="00000000" w:rsidDel="00000000" w:rsidP="00000000" w:rsidRDefault="00000000" w:rsidRPr="00000000" w14:paraId="000000BF">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0C0">
            <w:pPr>
              <w:pageBreakBefore w:val="0"/>
              <w:shd w:fill="ffffff" w:val="clear"/>
              <w:spacing w:after="160" w:before="120" w:lineRule="auto"/>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C1">
            <w:pPr>
              <w:pageBreakBefore w:val="0"/>
              <w:numPr>
                <w:ilvl w:val="0"/>
                <w:numId w:val="5"/>
              </w:numPr>
              <w:shd w:fill="ffffff" w:val="clear"/>
              <w:spacing w:before="100" w:lineRule="auto"/>
              <w:ind w:left="36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Write a numerical expression to show how numbers in a situation are related.</w:t>
            </w:r>
          </w:p>
          <w:p w:rsidR="00000000" w:rsidDel="00000000" w:rsidP="00000000" w:rsidRDefault="00000000" w:rsidRPr="00000000" w14:paraId="000000C2">
            <w:pPr>
              <w:pageBreakBefore w:val="0"/>
              <w:numPr>
                <w:ilvl w:val="0"/>
                <w:numId w:val="5"/>
              </w:numPr>
              <w:shd w:fill="ffffff" w:val="clear"/>
              <w:spacing w:before="280" w:lineRule="auto"/>
              <w:ind w:left="36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Recognize relationships between words and algebraic expressions. </w:t>
            </w:r>
          </w:p>
          <w:p w:rsidR="00000000" w:rsidDel="00000000" w:rsidP="00000000" w:rsidRDefault="00000000" w:rsidRPr="00000000" w14:paraId="000000C3">
            <w:pPr>
              <w:pageBreakBefore w:val="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C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their understanding of operations and grouping symbols to write expressions and interpret the meaning of a numerical expression.</w:t>
            </w:r>
          </w:p>
          <w:p w:rsidR="00000000" w:rsidDel="00000000" w:rsidP="00000000" w:rsidRDefault="00000000" w:rsidRPr="00000000" w14:paraId="000000C5">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0C7">
            <w:pPr>
              <w:pageBreakBefore w:val="0"/>
              <w:numPr>
                <w:ilvl w:val="0"/>
                <w:numId w:val="3"/>
              </w:numPr>
              <w:spacing w:after="0" w:before="0" w:line="276" w:lineRule="auto"/>
              <w:ind w:left="720" w:hanging="360"/>
              <w:rPr>
                <w:sz w:val="20"/>
                <w:szCs w:val="20"/>
              </w:rPr>
            </w:pPr>
            <w:r w:rsidDel="00000000" w:rsidR="00000000" w:rsidRPr="00000000">
              <w:rPr>
                <w:rFonts w:ascii="Arial" w:cs="Arial" w:eastAsia="Arial" w:hAnsi="Arial"/>
                <w:sz w:val="20"/>
                <w:szCs w:val="20"/>
                <w:rtl w:val="0"/>
              </w:rPr>
              <w:t xml:space="preserve">Students write an expression for calculations given in words such as “divide 144 by 12, and then subtract 7/8.” They write (144 ÷ 12) – 7/8.</w:t>
            </w:r>
          </w:p>
          <w:p w:rsidR="00000000" w:rsidDel="00000000" w:rsidP="00000000" w:rsidRDefault="00000000" w:rsidRPr="00000000" w14:paraId="000000C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recognize that 0.5 x (300 ÷ 15) is ½ of (300 ÷ 15) without calculating the quotient.</w:t>
            </w:r>
          </w:p>
        </w:tc>
        <w:tc>
          <w:tcPr/>
          <w:p w:rsidR="00000000" w:rsidDel="00000000" w:rsidP="00000000" w:rsidRDefault="00000000" w:rsidRPr="00000000" w14:paraId="000000C9">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A">
      <w:pPr>
        <w:pageBreakBefore w:val="0"/>
        <w:rPr/>
      </w:pPr>
      <w:r w:rsidDel="00000000" w:rsidR="00000000" w:rsidRPr="00000000">
        <w:br w:type="page"/>
      </w:r>
      <w:r w:rsidDel="00000000" w:rsidR="00000000" w:rsidRPr="00000000">
        <w:rPr>
          <w:rtl w:val="0"/>
        </w:rPr>
      </w:r>
    </w:p>
    <w:tbl>
      <w:tblPr>
        <w:tblStyle w:val="Table4"/>
        <w:tblW w:w="14687.999999999996"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shd w:fill="ffffff" w:val="clear"/>
          </w:tcPr>
          <w:p w:rsidR="00000000" w:rsidDel="00000000" w:rsidP="00000000" w:rsidRDefault="00000000" w:rsidRPr="00000000" w14:paraId="000000C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shd w:fill="ffffff" w:val="clear"/>
          </w:tcPr>
          <w:p w:rsidR="00000000" w:rsidDel="00000000" w:rsidP="00000000" w:rsidRDefault="00000000" w:rsidRPr="00000000" w14:paraId="000000C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shd w:fill="ffffff" w:val="clear"/>
          </w:tcPr>
          <w:p w:rsidR="00000000" w:rsidDel="00000000" w:rsidP="00000000" w:rsidRDefault="00000000" w:rsidRPr="00000000" w14:paraId="000000D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shd w:fill="ffffff" w:val="clear"/>
          </w:tcPr>
          <w:p w:rsidR="00000000" w:rsidDel="00000000" w:rsidP="00000000" w:rsidRDefault="00000000" w:rsidRPr="00000000" w14:paraId="000000D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shd w:fill="ffffff" w:val="clear"/>
          </w:tcPr>
          <w:p w:rsidR="00000000" w:rsidDel="00000000" w:rsidP="00000000" w:rsidRDefault="00000000" w:rsidRPr="00000000" w14:paraId="000000D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0D4">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0D5">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multistep real life word problems with answer key </w:t>
            </w:r>
          </w:p>
          <w:p w:rsidR="00000000" w:rsidDel="00000000" w:rsidP="00000000" w:rsidRDefault="00000000" w:rsidRPr="00000000" w14:paraId="000000D6">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Solve equations with missing factors, showing all work to reach final answer</w:t>
            </w:r>
          </w:p>
          <w:p w:rsidR="00000000" w:rsidDel="00000000" w:rsidP="00000000" w:rsidRDefault="00000000" w:rsidRPr="00000000" w14:paraId="000000D7">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a tutorial video to demonstrate the process of using order of operations</w:t>
            </w:r>
          </w:p>
          <w:p w:rsidR="00000000" w:rsidDel="00000000" w:rsidP="00000000" w:rsidRDefault="00000000" w:rsidRPr="00000000" w14:paraId="000000D8">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a pneumonic device for the class to use as a resource tool</w:t>
            </w:r>
          </w:p>
          <w:p w:rsidR="00000000" w:rsidDel="00000000" w:rsidP="00000000" w:rsidRDefault="00000000" w:rsidRPr="00000000" w14:paraId="000000D9">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DA">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Use 3D magnetic objects to represent parenthesis/brackets and operations symbols</w:t>
            </w:r>
          </w:p>
          <w:p w:rsidR="00000000" w:rsidDel="00000000" w:rsidP="00000000" w:rsidRDefault="00000000" w:rsidRPr="00000000" w14:paraId="000000D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0D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0D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0D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0DF">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29">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E0">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E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0E2">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0E3">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0E4">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0E5">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0E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0E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0E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0E9">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0E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0E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0E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0E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0E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0EF">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0F0">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0F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0F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0F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0F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pageBreakBefore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5</w:t>
      </w:r>
    </w:p>
    <w:p w:rsidR="00000000" w:rsidDel="00000000" w:rsidP="00000000" w:rsidRDefault="00000000" w:rsidRPr="00000000" w14:paraId="000000FE">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0F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5.OA.A.3</w:t>
      </w:r>
    </w:p>
    <w:p w:rsidR="00000000" w:rsidDel="00000000" w:rsidP="00000000" w:rsidRDefault="00000000" w:rsidRPr="00000000" w14:paraId="00000100">
      <w:pPr>
        <w:pageBreakBefore w:val="0"/>
        <w:rPr>
          <w:sz w:val="22"/>
          <w:szCs w:val="22"/>
        </w:rPr>
      </w:pPr>
      <w:r w:rsidDel="00000000" w:rsidR="00000000" w:rsidRPr="00000000">
        <w:rPr>
          <w:rtl w:val="0"/>
        </w:rPr>
      </w:r>
    </w:p>
    <w:tbl>
      <w:tblPr>
        <w:tblStyle w:val="Table6"/>
        <w:tblW w:w="14882.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
        <w:gridCol w:w="2268"/>
        <w:gridCol w:w="1379"/>
        <w:gridCol w:w="1501"/>
        <w:gridCol w:w="2153"/>
        <w:gridCol w:w="3654"/>
        <w:gridCol w:w="1213"/>
        <w:gridCol w:w="2513"/>
        <w:gridCol w:w="194.00000000000364"/>
        <w:tblGridChange w:id="0">
          <w:tblGrid>
            <w:gridCol w:w="7"/>
            <w:gridCol w:w="2268"/>
            <w:gridCol w:w="1379"/>
            <w:gridCol w:w="1501"/>
            <w:gridCol w:w="2153"/>
            <w:gridCol w:w="3654"/>
            <w:gridCol w:w="1213"/>
            <w:gridCol w:w="2513"/>
            <w:gridCol w:w="194.00000000000364"/>
          </w:tblGrid>
        </w:tblGridChange>
      </w:tblGrid>
      <w:tr>
        <w:trPr>
          <w:cantSplit w:val="0"/>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8"/>
          </w:tcPr>
          <w:p w:rsidR="00000000" w:rsidDel="00000000" w:rsidP="00000000" w:rsidRDefault="00000000" w:rsidRPr="00000000" w14:paraId="0000010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graphs or visual tools represent the relationship between patterns?</w:t>
            </w:r>
          </w:p>
        </w:tc>
      </w:tr>
      <w:tr>
        <w:trPr>
          <w:cantSplit w:val="0"/>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0B">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coordinate plane, graphing, ordered pairs, x-axis, y-axis, sequence, terms</w:t>
            </w:r>
          </w:p>
        </w:tc>
      </w:tr>
      <w:tr>
        <w:trPr>
          <w:cantSplit w:val="0"/>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8"/>
          </w:tcPr>
          <w:p w:rsidR="00000000" w:rsidDel="00000000" w:rsidP="00000000" w:rsidRDefault="00000000" w:rsidRPr="00000000" w14:paraId="000001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B. </w:t>
            </w:r>
            <w:r w:rsidDel="00000000" w:rsidR="00000000" w:rsidRPr="00000000">
              <w:rPr>
                <w:rFonts w:ascii="Calibri" w:cs="Calibri" w:eastAsia="Calibri" w:hAnsi="Calibri"/>
                <w:b w:val="1"/>
                <w:color w:val="000000"/>
                <w:sz w:val="22"/>
                <w:szCs w:val="22"/>
                <w:rtl w:val="0"/>
              </w:rPr>
              <w:t xml:space="preserve">Analysis patterns and relationships.</w:t>
            </w:r>
            <w:r w:rsidDel="00000000" w:rsidR="00000000" w:rsidRPr="00000000">
              <w:rPr>
                <w:rtl w:val="0"/>
              </w:rPr>
            </w:r>
          </w:p>
        </w:tc>
      </w:tr>
      <w:tr>
        <w:trPr>
          <w:cantSplit w:val="0"/>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5.OA.A.3</w:t>
            </w:r>
          </w:p>
        </w:tc>
      </w:tr>
      <w:tr>
        <w:trPr>
          <w:cantSplit w:val="0"/>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7</w:t>
            </w:r>
          </w:p>
        </w:tc>
      </w:tr>
      <w:tr>
        <w:trPr>
          <w:cantSplit w:val="0"/>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1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1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13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gridSpan w:val="2"/>
          </w:tcPr>
          <w:p w:rsidR="00000000" w:rsidDel="00000000" w:rsidP="00000000" w:rsidRDefault="00000000" w:rsidRPr="00000000" w14:paraId="0000013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1960" w:hRule="atLeast"/>
          <w:tblHeader w:val="0"/>
        </w:trPr>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141">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Generate two numerical patterns using two given rules. Identify apparent relationships between corresponding terms. Form ordered pairs consisting of corresponding terms from the two patterns, and graph the ordered pairs on a coordinate plane. </w:t>
            </w:r>
            <w:r w:rsidDel="00000000" w:rsidR="00000000" w:rsidRPr="00000000">
              <w:rPr>
                <w:rFonts w:ascii="Helvetica Neue" w:cs="Helvetica Neue" w:eastAsia="Helvetica Neue" w:hAnsi="Helvetica Neue"/>
                <w:i w:val="1"/>
                <w:color w:val="3b3b3a"/>
                <w:sz w:val="21"/>
                <w:szCs w:val="21"/>
                <w:rtl w:val="0"/>
              </w:rPr>
              <w:t xml:space="preserve">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000000" w:rsidDel="00000000" w:rsidP="00000000" w:rsidRDefault="00000000" w:rsidRPr="00000000" w14:paraId="00000142">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7)</w:t>
            </w:r>
          </w:p>
          <w:p w:rsidR="00000000" w:rsidDel="00000000" w:rsidP="00000000" w:rsidRDefault="00000000" w:rsidRPr="00000000" w14:paraId="00000143">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144">
            <w:pPr>
              <w:pageBreakBefore w:val="0"/>
              <w:numPr>
                <w:ilvl w:val="0"/>
                <w:numId w:val="3"/>
              </w:numPr>
              <w:shd w:fill="ffffff" w:val="clear"/>
              <w:spacing w:before="100" w:lineRule="auto"/>
              <w:ind w:left="36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Find rules to complete number patterns</w:t>
            </w:r>
          </w:p>
          <w:p w:rsidR="00000000" w:rsidDel="00000000" w:rsidP="00000000" w:rsidRDefault="00000000" w:rsidRPr="00000000" w14:paraId="00000145">
            <w:pPr>
              <w:pageBreakBefore w:val="0"/>
              <w:numPr>
                <w:ilvl w:val="0"/>
                <w:numId w:val="3"/>
              </w:numPr>
              <w:shd w:fill="ffffff" w:val="clear"/>
              <w:spacing w:before="280" w:lineRule="auto"/>
              <w:ind w:left="36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Identify apparent relationships between corresponding terms</w:t>
            </w:r>
          </w:p>
          <w:p w:rsidR="00000000" w:rsidDel="00000000" w:rsidP="00000000" w:rsidRDefault="00000000" w:rsidRPr="00000000" w14:paraId="00000146">
            <w:pPr>
              <w:pageBreakBefore w:val="0"/>
              <w:numPr>
                <w:ilvl w:val="0"/>
                <w:numId w:val="3"/>
              </w:numPr>
              <w:shd w:fill="ffffff" w:val="clear"/>
              <w:spacing w:before="280" w:lineRule="auto"/>
              <w:ind w:left="36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Form ordered pairs consisting of corresponding terms from two patterns</w:t>
            </w:r>
          </w:p>
          <w:p w:rsidR="00000000" w:rsidDel="00000000" w:rsidP="00000000" w:rsidRDefault="00000000" w:rsidRPr="00000000" w14:paraId="00000147">
            <w:pPr>
              <w:pageBreakBefore w:val="0"/>
              <w:numPr>
                <w:ilvl w:val="0"/>
                <w:numId w:val="3"/>
              </w:numPr>
              <w:shd w:fill="ffffff" w:val="clear"/>
              <w:spacing w:before="280" w:lineRule="auto"/>
              <w:ind w:left="36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Plot points on a coordinate grid.</w:t>
            </w:r>
          </w:p>
          <w:p w:rsidR="00000000" w:rsidDel="00000000" w:rsidP="00000000" w:rsidRDefault="00000000" w:rsidRPr="00000000" w14:paraId="00000148">
            <w:pPr>
              <w:pageBreakBefore w:val="0"/>
              <w:rPr>
                <w:rFonts w:ascii="Calibri" w:cs="Calibri" w:eastAsia="Calibri" w:hAnsi="Calibri"/>
                <w:color w:val="000000"/>
                <w:sz w:val="20"/>
                <w:szCs w:val="20"/>
              </w:rPr>
            </w:pPr>
            <w:r w:rsidDel="00000000" w:rsidR="00000000" w:rsidRPr="00000000">
              <w:rPr>
                <w:rtl w:val="0"/>
              </w:rPr>
            </w:r>
          </w:p>
        </w:tc>
        <w:tc>
          <w:tcPr>
            <w:gridSpan w:val="3"/>
          </w:tcPr>
          <w:p w:rsidR="00000000" w:rsidDel="00000000" w:rsidP="00000000" w:rsidRDefault="00000000" w:rsidRPr="00000000" w14:paraId="0000014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14B">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Use the rule “add 3” to write a sequence of numbers. Starting with a 0, students write 0, 3, 6, 9, 12, . . . </w:t>
            </w:r>
          </w:p>
          <w:p w:rsidR="00000000" w:rsidDel="00000000" w:rsidP="00000000" w:rsidRDefault="00000000" w:rsidRPr="00000000" w14:paraId="0000014D">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Use the rule “add 6” to write a sequence of numbers. Starting with  0, students write 0, 6, 12, 18,  24, . . .</w:t>
            </w:r>
          </w:p>
          <w:p w:rsidR="00000000" w:rsidDel="00000000" w:rsidP="00000000" w:rsidRDefault="00000000" w:rsidRPr="00000000" w14:paraId="0000014F">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After comparing these two sequences, the students notice that each term in the second sequence is twice the corresponding terms of the first sequence. One way they justify this is by describing the patterns of the terms. Their justification may include some mathematical notation (See example below). A student may explain that both sequences start with zero and to generate each term of the second sequence he/she added 6, which is twice as much as was added to produce the terms in the first sequence. Students may also use the distributive property to describe the relationship between the two numerical patterns by reasoning that 6 + 6 + 6 = 2 (3 + 3 + 3). </w:t>
            </w:r>
          </w:p>
          <w:p w:rsidR="00000000" w:rsidDel="00000000" w:rsidP="00000000" w:rsidRDefault="00000000" w:rsidRPr="00000000" w14:paraId="00000151">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 xml:space="preserve">0,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3,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6,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9,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12, . . .</w:t>
            </w:r>
          </w:p>
          <w:p w:rsidR="00000000" w:rsidDel="00000000" w:rsidP="00000000" w:rsidRDefault="00000000" w:rsidRPr="00000000" w14:paraId="0000015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pageBreakBefore w:val="0"/>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0,     </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 6,      </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 12,     </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18,   </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 24,  . . .</w:t>
            </w:r>
          </w:p>
          <w:p w:rsidR="00000000" w:rsidDel="00000000" w:rsidP="00000000" w:rsidRDefault="00000000" w:rsidRPr="00000000" w14:paraId="0000015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Continued on next page</w:t>
            </w:r>
          </w:p>
          <w:p w:rsidR="00000000" w:rsidDel="00000000" w:rsidP="00000000" w:rsidRDefault="00000000" w:rsidRPr="00000000" w14:paraId="0000015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Once students can describe that the second sequence of numbers is twice the corresponding terms of the first sequence, the terms can be written in ordered pairs and then graphed on a coordinate grid. They should recognize that each point on the graph represents two quantities in which the second quantity is twice the first quantity.</w:t>
            </w:r>
          </w:p>
          <w:p w:rsidR="00000000" w:rsidDel="00000000" w:rsidP="00000000" w:rsidRDefault="00000000" w:rsidRPr="00000000" w14:paraId="00000157">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58">
            <w:pPr>
              <w:pageBreakBefore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Ordered pairs </w:t>
            </w:r>
          </w:p>
          <w:p w:rsidR="00000000" w:rsidDel="00000000" w:rsidP="00000000" w:rsidRDefault="00000000" w:rsidRPr="00000000" w14:paraId="0000015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drawing>
                <wp:inline distB="0" distT="0" distL="0" distR="0">
                  <wp:extent cx="1356360" cy="1242060"/>
                  <wp:effectExtent b="0" l="0" r="0" t="0"/>
                  <wp:docPr descr="http://www.ade.az.gov/standards/math/2010MathStandards/Gradelevel/Final Math Docs/5 oa 3.gif" id="10" name="image6.png"/>
                  <a:graphic>
                    <a:graphicData uri="http://schemas.openxmlformats.org/drawingml/2006/picture">
                      <pic:pic>
                        <pic:nvPicPr>
                          <pic:cNvPr descr="http://www.ade.az.gov/standards/math/2010MathStandards/Gradelevel/Final Math Docs/5 oa 3.gif" id="0" name="image6.png"/>
                          <pic:cNvPicPr preferRelativeResize="0"/>
                        </pic:nvPicPr>
                        <pic:blipFill>
                          <a:blip r:embed="rId30"/>
                          <a:srcRect b="0" l="0" r="0" t="0"/>
                          <a:stretch>
                            <a:fillRect/>
                          </a:stretch>
                        </pic:blipFill>
                        <pic:spPr>
                          <a:xfrm>
                            <a:off x="0" y="0"/>
                            <a:ext cx="1356360" cy="12420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800100" cy="1143000"/>
                      <wp:effectExtent b="0" l="0" r="0" t="0"/>
                      <wp:wrapNone/>
                      <wp:docPr id="1" name=""/>
                      <a:graphic>
                        <a:graphicData uri="http://schemas.microsoft.com/office/word/2010/wordprocessingShape">
                          <wps:wsp>
                            <wps:cNvSpPr/>
                            <wps:cNvPr id="2" name="Shape 2"/>
                            <wps:spPr>
                              <a:xfrm>
                                <a:off x="4950713" y="3211358"/>
                                <a:ext cx="790575" cy="11372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(0, 0)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(3, 6)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(6, 12)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(9, 18)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(12, 24)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800100" cy="1143000"/>
                      <wp:effectExtent b="0" l="0" r="0" t="0"/>
                      <wp:wrapNone/>
                      <wp:docPr id="1"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800100" cy="1143000"/>
                              </a:xfrm>
                              <a:prstGeom prst="rect"/>
                              <a:ln/>
                            </pic:spPr>
                          </pic:pic>
                        </a:graphicData>
                      </a:graphic>
                    </wp:anchor>
                  </w:drawing>
                </mc:Fallback>
              </mc:AlternateContent>
            </w:r>
          </w:p>
        </w:tc>
        <w:tc>
          <w:tcPr>
            <w:gridSpan w:val="2"/>
          </w:tcPr>
          <w:p w:rsidR="00000000" w:rsidDel="00000000" w:rsidP="00000000" w:rsidRDefault="00000000" w:rsidRPr="00000000" w14:paraId="0000015C">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15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Color on grid by ordered pairs</w:t>
            </w:r>
          </w:p>
        </w:tc>
      </w:tr>
      <w:tr>
        <w:trPr>
          <w:cantSplit w:val="0"/>
          <w:tblHeader w:val="0"/>
        </w:trPr>
        <w:tc>
          <w:tcPr>
            <w:gridSpan w:val="8"/>
            <w:shd w:fill="ffffff" w:val="clear"/>
            <w:tcMar>
              <w:left w:w="115.0" w:type="dxa"/>
              <w:right w:w="115.0" w:type="dxa"/>
            </w:tcMar>
          </w:tcPr>
          <w:p w:rsidR="00000000" w:rsidDel="00000000" w:rsidP="00000000" w:rsidRDefault="00000000" w:rsidRPr="00000000" w14:paraId="0000015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gridSpan w:val="3"/>
            <w:shd w:fill="ffffff" w:val="clear"/>
            <w:tcMar>
              <w:left w:w="115.0" w:type="dxa"/>
              <w:right w:w="115.0" w:type="dxa"/>
            </w:tcMar>
          </w:tcPr>
          <w:p w:rsidR="00000000" w:rsidDel="00000000" w:rsidP="00000000" w:rsidRDefault="00000000" w:rsidRPr="00000000" w14:paraId="0000016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gridSpan w:val="2"/>
            <w:shd w:fill="ffffff" w:val="clear"/>
            <w:tcMar>
              <w:left w:w="115.0" w:type="dxa"/>
              <w:right w:w="115.0" w:type="dxa"/>
            </w:tcMar>
          </w:tcPr>
          <w:p w:rsidR="00000000" w:rsidDel="00000000" w:rsidP="00000000" w:rsidRDefault="00000000" w:rsidRPr="00000000" w14:paraId="0000016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shd w:fill="ffffff" w:val="clear"/>
            <w:tcMar>
              <w:left w:w="115.0" w:type="dxa"/>
              <w:right w:w="115.0" w:type="dxa"/>
            </w:tcMar>
          </w:tcPr>
          <w:p w:rsidR="00000000" w:rsidDel="00000000" w:rsidP="00000000" w:rsidRDefault="00000000" w:rsidRPr="00000000" w14:paraId="0000016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gridSpan w:val="2"/>
            <w:shd w:fill="ffffff" w:val="clear"/>
            <w:tcMar>
              <w:left w:w="115.0" w:type="dxa"/>
              <w:right w:w="115.0" w:type="dxa"/>
            </w:tcMar>
          </w:tcPr>
          <w:p w:rsidR="00000000" w:rsidDel="00000000" w:rsidP="00000000" w:rsidRDefault="00000000" w:rsidRPr="00000000" w14:paraId="0000016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170">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71">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an image based on ordered pairs in decimal form</w:t>
            </w:r>
          </w:p>
          <w:p w:rsidR="00000000" w:rsidDel="00000000" w:rsidP="00000000" w:rsidRDefault="00000000" w:rsidRPr="00000000" w14:paraId="00000172">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Solve a list of riddles to find the ordered pairs on a coordinate plane</w:t>
            </w:r>
          </w:p>
          <w:p w:rsidR="00000000" w:rsidDel="00000000" w:rsidP="00000000" w:rsidRDefault="00000000" w:rsidRPr="00000000" w14:paraId="00000173">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riddles, using ordered pair cues, to have peer identify a place on the coordinate plane</w:t>
            </w:r>
          </w:p>
          <w:p w:rsidR="00000000" w:rsidDel="00000000" w:rsidP="00000000" w:rsidRDefault="00000000" w:rsidRPr="00000000" w14:paraId="00000174">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their own image using ordered pairs on a coordinate plane</w:t>
            </w:r>
          </w:p>
        </w:tc>
        <w:tc>
          <w:tcPr>
            <w:shd w:fill="ffffff" w:val="clear"/>
          </w:tcPr>
          <w:p w:rsidR="00000000" w:rsidDel="00000000" w:rsidP="00000000" w:rsidRDefault="00000000" w:rsidRPr="00000000" w14:paraId="0000017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Manipulate large scale coordinate plane </w:t>
            </w:r>
          </w:p>
          <w:p w:rsidR="00000000" w:rsidDel="00000000" w:rsidP="00000000" w:rsidRDefault="00000000" w:rsidRPr="00000000" w14:paraId="0000017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Coordinate Plane Twister: use body to represent a plotted point on a life size grid (ex: can use squares on classroom floor)</w:t>
            </w:r>
          </w:p>
          <w:p w:rsidR="00000000" w:rsidDel="00000000" w:rsidP="00000000" w:rsidRDefault="00000000" w:rsidRPr="00000000" w14:paraId="0000017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7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Interactive smartboard activity</w:t>
            </w:r>
          </w:p>
          <w:p w:rsidR="00000000" w:rsidDel="00000000" w:rsidP="00000000" w:rsidRDefault="00000000" w:rsidRPr="00000000" w14:paraId="00000179">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7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2">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7B">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17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17D">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7E">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7F">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80">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8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8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8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18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18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18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8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8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89">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8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8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18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18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18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1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9">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B">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5</w:t>
      </w:r>
    </w:p>
    <w:p w:rsidR="00000000" w:rsidDel="00000000" w:rsidP="00000000" w:rsidRDefault="00000000" w:rsidRPr="00000000" w14:paraId="0000019C">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19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5.NBT.A.1, 5.NBT.A.2, 5.NBT.A.3, 5.NBT.A.4</w:t>
      </w:r>
    </w:p>
    <w:p w:rsidR="00000000" w:rsidDel="00000000" w:rsidP="00000000" w:rsidRDefault="00000000" w:rsidRPr="00000000" w14:paraId="0000019E">
      <w:pPr>
        <w:pageBreakBefore w:val="0"/>
        <w:rPr>
          <w:sz w:val="22"/>
          <w:szCs w:val="22"/>
        </w:rPr>
      </w:pPr>
      <w:r w:rsidDel="00000000" w:rsidR="00000000" w:rsidRPr="00000000">
        <w:rPr>
          <w:rtl w:val="0"/>
        </w:rPr>
      </w:r>
    </w:p>
    <w:tbl>
      <w:tblPr>
        <w:tblStyle w:val="Table8"/>
        <w:tblW w:w="14882.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
        <w:gridCol w:w="2268"/>
        <w:gridCol w:w="1379"/>
        <w:gridCol w:w="1501"/>
        <w:gridCol w:w="2153"/>
        <w:gridCol w:w="3654"/>
        <w:gridCol w:w="1213"/>
        <w:gridCol w:w="2513"/>
        <w:gridCol w:w="194.00000000000364"/>
        <w:tblGridChange w:id="0">
          <w:tblGrid>
            <w:gridCol w:w="7"/>
            <w:gridCol w:w="2268"/>
            <w:gridCol w:w="1379"/>
            <w:gridCol w:w="1501"/>
            <w:gridCol w:w="2153"/>
            <w:gridCol w:w="3654"/>
            <w:gridCol w:w="1213"/>
            <w:gridCol w:w="2513"/>
            <w:gridCol w:w="194.00000000000364"/>
          </w:tblGrid>
        </w:tblGridChange>
      </w:tblGrid>
      <w:tr>
        <w:trPr>
          <w:cantSplit w:val="0"/>
          <w:tblHeader w:val="0"/>
        </w:trPr>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8"/>
          </w:tcPr>
          <w:p w:rsidR="00000000" w:rsidDel="00000000" w:rsidP="00000000" w:rsidRDefault="00000000" w:rsidRPr="00000000" w14:paraId="000001A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you use place value to represent whole numbers and decimals?</w:t>
            </w:r>
          </w:p>
        </w:tc>
      </w:tr>
      <w:tr>
        <w:trPr>
          <w:cantSplit w:val="0"/>
          <w:tblHeader w:val="0"/>
        </w:trPr>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A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word form, expanded form, standard form, place value, value, whole numbers, decimals, greater than, less than, equal to, period, exponents, powers of 10, benchmark, fraction</w:t>
            </w:r>
            <w:r w:rsidDel="00000000" w:rsidR="00000000" w:rsidRPr="00000000">
              <w:rPr>
                <w:rtl w:val="0"/>
              </w:rPr>
            </w:r>
          </w:p>
        </w:tc>
      </w:tr>
      <w:tr>
        <w:trPr>
          <w:cantSplit w:val="0"/>
          <w:tblHeader w:val="0"/>
        </w:trPr>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B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in Base Ten</w:t>
            </w:r>
          </w:p>
        </w:tc>
      </w:tr>
      <w:tr>
        <w:trPr>
          <w:cantSplit w:val="0"/>
          <w:tblHeader w:val="0"/>
        </w:trPr>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B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A.  Understand the place value system.</w:t>
            </w:r>
          </w:p>
        </w:tc>
      </w:tr>
      <w:tr>
        <w:trPr>
          <w:cantSplit w:val="0"/>
          <w:tblHeader w:val="0"/>
        </w:trPr>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C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5.NBT.A.1, 5.NBT.A.2, 5.NBT.A.3, 5.NBT.A.4</w:t>
            </w:r>
          </w:p>
        </w:tc>
      </w:tr>
      <w:tr>
        <w:trPr>
          <w:cantSplit w:val="0"/>
          <w:tblHeader w:val="0"/>
        </w:trPr>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1C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4, MP 5, MP 6, MP 7</w:t>
            </w:r>
          </w:p>
        </w:tc>
      </w:tr>
      <w:tr>
        <w:trPr>
          <w:cantSplit w:val="0"/>
          <w:tblHeader w:val="0"/>
        </w:trPr>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1D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1D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1D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gridSpan w:val="2"/>
          </w:tcPr>
          <w:p w:rsidR="00000000" w:rsidDel="00000000" w:rsidP="00000000" w:rsidRDefault="00000000" w:rsidRPr="00000000" w14:paraId="000001D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1DF">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Recognize that in a multi-digit number, a digit in one place represents 10 times as much as it represents in the place to its right and 1/10 of what it represents in the place to its left.</w:t>
            </w:r>
          </w:p>
          <w:p w:rsidR="00000000" w:rsidDel="00000000" w:rsidP="00000000" w:rsidRDefault="00000000" w:rsidRPr="00000000" w14:paraId="000001E0">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6, MP 7)</w:t>
            </w:r>
          </w:p>
          <w:p w:rsidR="00000000" w:rsidDel="00000000" w:rsidP="00000000" w:rsidRDefault="00000000" w:rsidRPr="00000000" w14:paraId="000001E1">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1E2">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1E3">
            <w:pPr>
              <w:pageBreakBefore w:val="0"/>
              <w:numPr>
                <w:ilvl w:val="0"/>
                <w:numId w:val="2"/>
              </w:numPr>
              <w:ind w:left="144" w:hanging="144"/>
              <w:rPr>
                <w:color w:val="000000"/>
                <w:sz w:val="20"/>
                <w:szCs w:val="20"/>
              </w:rPr>
            </w:pPr>
            <w:r w:rsidDel="00000000" w:rsidR="00000000" w:rsidRPr="00000000">
              <w:rPr>
                <w:rFonts w:ascii="Calibri" w:cs="Calibri" w:eastAsia="Calibri" w:hAnsi="Calibri"/>
                <w:sz w:val="20"/>
                <w:szCs w:val="20"/>
                <w:rtl w:val="0"/>
              </w:rPr>
              <w:t xml:space="preserve">Explain and apply why the value of a digit changes when the place value changes.</w:t>
            </w:r>
            <w:r w:rsidDel="00000000" w:rsidR="00000000" w:rsidRPr="00000000">
              <w:rPr>
                <w:rtl w:val="0"/>
              </w:rPr>
            </w:r>
          </w:p>
        </w:tc>
        <w:tc>
          <w:tcPr>
            <w:gridSpan w:val="3"/>
          </w:tcPr>
          <w:p w:rsidR="00000000" w:rsidDel="00000000" w:rsidP="00000000" w:rsidRDefault="00000000" w:rsidRPr="00000000" w14:paraId="000001E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fourth grade, students examined the relationships of the digits in numbers for whole numbers only. This standard extends this understanding to the relationship of decimal fractions. Students use base ten blocks, pictures of base ten blocks, and interactive images of base ten blocks to manipulate and investigate the place value relationships. They use their understanding of unit fractions to compare decimal places and fractional language to describe those comparisons.</w:t>
            </w:r>
          </w:p>
          <w:p w:rsidR="00000000" w:rsidDel="00000000" w:rsidP="00000000" w:rsidRDefault="00000000" w:rsidRPr="00000000" w14:paraId="000001E6">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E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Before considering the relationship of decimal fractions, students express their understanding that in multi-digit whole numbers, a digit in one place represents 10 times what it represents in the place to its right and 1/10 of what it represents in the place to its left.</w:t>
            </w:r>
          </w:p>
          <w:p w:rsidR="00000000" w:rsidDel="00000000" w:rsidP="00000000" w:rsidRDefault="00000000" w:rsidRPr="00000000" w14:paraId="000001E8">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E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student thinks, “I know that in the number 5555, the 5 in the tens place (55</w:t>
            </w:r>
            <w:r w:rsidDel="00000000" w:rsidR="00000000" w:rsidRPr="00000000">
              <w:rPr>
                <w:rFonts w:ascii="Arial" w:cs="Arial" w:eastAsia="Arial" w:hAnsi="Arial"/>
                <w:sz w:val="20"/>
                <w:szCs w:val="20"/>
                <w:u w:val="single"/>
                <w:rtl w:val="0"/>
              </w:rPr>
              <w:t xml:space="preserve">5</w:t>
            </w:r>
            <w:r w:rsidDel="00000000" w:rsidR="00000000" w:rsidRPr="00000000">
              <w:rPr>
                <w:rFonts w:ascii="Arial" w:cs="Arial" w:eastAsia="Arial" w:hAnsi="Arial"/>
                <w:sz w:val="20"/>
                <w:szCs w:val="20"/>
                <w:rtl w:val="0"/>
              </w:rPr>
              <w:t xml:space="preserve">5) represents 50 and the 5 in the hundreds place (5</w:t>
            </w:r>
            <w:r w:rsidDel="00000000" w:rsidR="00000000" w:rsidRPr="00000000">
              <w:rPr>
                <w:rFonts w:ascii="Arial" w:cs="Arial" w:eastAsia="Arial" w:hAnsi="Arial"/>
                <w:sz w:val="20"/>
                <w:szCs w:val="20"/>
                <w:u w:val="single"/>
                <w:rtl w:val="0"/>
              </w:rPr>
              <w:t xml:space="preserve">5</w:t>
            </w:r>
            <w:r w:rsidDel="00000000" w:rsidR="00000000" w:rsidRPr="00000000">
              <w:rPr>
                <w:rFonts w:ascii="Arial" w:cs="Arial" w:eastAsia="Arial" w:hAnsi="Arial"/>
                <w:sz w:val="20"/>
                <w:szCs w:val="20"/>
                <w:rtl w:val="0"/>
              </w:rPr>
              <w:t xml:space="preserve">55) represents 500. So a 5 in the hundreds place is ten times as much as a 5 in the tens place or a 5 in the tens place is 1/10 of the value of a 5 in the hundreds place.</w:t>
            </w:r>
          </w:p>
          <w:p w:rsidR="00000000" w:rsidDel="00000000" w:rsidP="00000000" w:rsidRDefault="00000000" w:rsidRPr="00000000" w14:paraId="000001E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extend this understanding of place value to their work with decimals, students use a model of one unit; they cut it into 10 equal pieces, shade in, or describe 1/10 of that model using fractional language (“This is 1 out of 10 equal parts. So it is 1/10”. I can write this using 1/10 or 0.1”). They repeat the process by finding 1/10 of a 1/10 (e.g., dividing 1/10 into 10 equal parts to arrive at 1/100 or 0.01) and can explain their reasoning, “0.01 is 1/10 of 1/10 thus is 1/100 of the whole unit.”</w:t>
            </w:r>
          </w:p>
          <w:p w:rsidR="00000000" w:rsidDel="00000000" w:rsidP="00000000" w:rsidRDefault="00000000" w:rsidRPr="00000000" w14:paraId="000001EC">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E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the number 55.55, each digit is 5, but the value of the digits is different because of the placement.</w:t>
            </w:r>
          </w:p>
          <w:p w:rsidR="00000000" w:rsidDel="00000000" w:rsidP="00000000" w:rsidRDefault="00000000" w:rsidRPr="00000000" w14:paraId="000001EE">
            <w:pPr>
              <w:pageBreakBefore w:val="0"/>
              <w:rPr>
                <w:rFonts w:ascii="Arial" w:cs="Arial" w:eastAsia="Arial" w:hAnsi="Arial"/>
                <w:b w:val="1"/>
                <w:sz w:val="20"/>
                <w:szCs w:val="20"/>
              </w:rPr>
            </w:pPr>
            <w:r w:rsidDel="00000000" w:rsidR="00000000" w:rsidRPr="00000000">
              <w:rPr>
                <w:rFonts w:ascii="Arial" w:cs="Arial" w:eastAsia="Arial" w:hAnsi="Arial"/>
                <w:sz w:val="20"/>
                <w:szCs w:val="20"/>
                <w:rtl w:val="0"/>
              </w:rPr>
              <w:tab/>
              <w:tab/>
            </w:r>
            <w:r w:rsidDel="00000000" w:rsidR="00000000" w:rsidRPr="00000000">
              <w:rPr>
                <w:rtl w:val="0"/>
              </w:rPr>
            </w:r>
          </w:p>
          <w:tbl>
            <w:tblPr>
              <w:tblStyle w:val="Table9"/>
              <w:tblW w:w="1583.9999999999998"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
              <w:gridCol w:w="328"/>
              <w:gridCol w:w="272"/>
              <w:gridCol w:w="328"/>
              <w:gridCol w:w="328"/>
              <w:tblGridChange w:id="0">
                <w:tblGrid>
                  <w:gridCol w:w="328"/>
                  <w:gridCol w:w="328"/>
                  <w:gridCol w:w="272"/>
                  <w:gridCol w:w="328"/>
                  <w:gridCol w:w="328"/>
                </w:tblGrid>
              </w:tblGridChange>
            </w:tblGrid>
            <w:tr>
              <w:trPr>
                <w:cantSplit w:val="0"/>
                <w:tblHeader w:val="0"/>
              </w:trPr>
              <w:tc>
                <w:tcPr/>
                <w:p w:rsidR="00000000" w:rsidDel="00000000" w:rsidP="00000000" w:rsidRDefault="00000000" w:rsidRPr="00000000" w14:paraId="000001EF">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c>
                <w:tcPr/>
                <w:p w:rsidR="00000000" w:rsidDel="00000000" w:rsidP="00000000" w:rsidRDefault="00000000" w:rsidRPr="00000000" w14:paraId="000001F0">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c>
                <w:tcPr/>
                <w:p w:rsidR="00000000" w:rsidDel="00000000" w:rsidP="00000000" w:rsidRDefault="00000000" w:rsidRPr="00000000" w14:paraId="000001F1">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t>
                  </w:r>
                </w:p>
              </w:tc>
              <w:tc>
                <w:tcPr/>
                <w:p w:rsidR="00000000" w:rsidDel="00000000" w:rsidP="00000000" w:rsidRDefault="00000000" w:rsidRPr="00000000" w14:paraId="000001F2">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c>
                <w:tcPr/>
                <w:p w:rsidR="00000000" w:rsidDel="00000000" w:rsidP="00000000" w:rsidRDefault="00000000" w:rsidRPr="00000000" w14:paraId="000001F3">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r>
          </w:tbl>
          <w:p w:rsidR="00000000" w:rsidDel="00000000" w:rsidP="00000000" w:rsidRDefault="00000000" w:rsidRPr="00000000" w14:paraId="000001F4">
            <w:pPr>
              <w:pageBreakBefore w:val="0"/>
              <w:rPr>
                <w:rFonts w:ascii="Arial" w:cs="Arial" w:eastAsia="Arial" w:hAnsi="Arial"/>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52400" cy="215900"/>
                      <wp:effectExtent b="0" l="0" r="0" t="0"/>
                      <wp:wrapNone/>
                      <wp:docPr id="4" name=""/>
                      <a:graphic>
                        <a:graphicData uri="http://schemas.microsoft.com/office/word/2010/wordprocessingShape">
                          <wps:wsp>
                            <wps:cNvSpPr/>
                            <wps:cNvPr id="20" name="Shape 20"/>
                            <wps:spPr>
                              <a:xfrm flipH="1" rot="10800000">
                                <a:off x="5272023" y="3675225"/>
                                <a:ext cx="147955" cy="209550"/>
                              </a:xfrm>
                              <a:prstGeom prst="downArrow">
                                <a:avLst>
                                  <a:gd fmla="val 50000" name="adj1"/>
                                  <a:gd fmla="val 35408" name="adj2"/>
                                </a:avLst>
                              </a:prstGeom>
                              <a:solidFill>
                                <a:srgbClr val="FF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52400" cy="215900"/>
                      <wp:effectExtent b="0" l="0" r="0" t="0"/>
                      <wp:wrapNone/>
                      <wp:docPr id="4" name="image28.png"/>
                      <a:graphic>
                        <a:graphicData uri="http://schemas.openxmlformats.org/drawingml/2006/picture">
                          <pic:pic>
                            <pic:nvPicPr>
                              <pic:cNvPr id="0" name="image28.png"/>
                              <pic:cNvPicPr preferRelativeResize="0"/>
                            </pic:nvPicPr>
                            <pic:blipFill>
                              <a:blip r:embed="rId33"/>
                              <a:srcRect/>
                              <a:stretch>
                                <a:fillRect/>
                              </a:stretch>
                            </pic:blipFill>
                            <pic:spPr>
                              <a:xfrm>
                                <a:off x="0" y="0"/>
                                <a:ext cx="152400" cy="215900"/>
                              </a:xfrm>
                              <a:prstGeom prst="rect"/>
                              <a:ln/>
                            </pic:spPr>
                          </pic:pic>
                        </a:graphicData>
                      </a:graphic>
                    </wp:anchor>
                  </w:drawing>
                </mc:Fallback>
              </mc:AlternateContent>
            </w:r>
          </w:p>
          <w:p w:rsidR="00000000" w:rsidDel="00000000" w:rsidP="00000000" w:rsidRDefault="00000000" w:rsidRPr="00000000" w14:paraId="000001F5">
            <w:pPr>
              <w:pageBreakBefore w:val="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5 that the arrow points to is 1/10 of the 5 to the left and 10 times the 5 to the right. The 5 in the ones place is 1/10 of 50 and 10 times five tenths.</w:t>
            </w:r>
          </w:p>
          <w:p w:rsidR="00000000" w:rsidDel="00000000" w:rsidP="00000000" w:rsidRDefault="00000000" w:rsidRPr="00000000" w14:paraId="000001F7">
            <w:pPr>
              <w:pageBreakBefore w:val="0"/>
              <w:rPr>
                <w:rFonts w:ascii="Arial" w:cs="Arial" w:eastAsia="Arial" w:hAnsi="Arial"/>
                <w:sz w:val="12"/>
                <w:szCs w:val="12"/>
              </w:rPr>
            </w:pPr>
            <w:r w:rsidDel="00000000" w:rsidR="00000000" w:rsidRPr="00000000">
              <w:rPr>
                <w:rtl w:val="0"/>
              </w:rPr>
            </w:r>
          </w:p>
          <w:tbl>
            <w:tblPr>
              <w:tblStyle w:val="Table10"/>
              <w:tblW w:w="1583.9999999999998"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
              <w:gridCol w:w="328"/>
              <w:gridCol w:w="272"/>
              <w:gridCol w:w="328"/>
              <w:gridCol w:w="328"/>
              <w:tblGridChange w:id="0">
                <w:tblGrid>
                  <w:gridCol w:w="328"/>
                  <w:gridCol w:w="328"/>
                  <w:gridCol w:w="272"/>
                  <w:gridCol w:w="328"/>
                  <w:gridCol w:w="328"/>
                </w:tblGrid>
              </w:tblGridChange>
            </w:tblGrid>
            <w:tr>
              <w:trPr>
                <w:cantSplit w:val="0"/>
                <w:tblHeader w:val="0"/>
              </w:trPr>
              <w:tc>
                <w:tcPr/>
                <w:p w:rsidR="00000000" w:rsidDel="00000000" w:rsidP="00000000" w:rsidRDefault="00000000" w:rsidRPr="00000000" w14:paraId="000001F8">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c>
                <w:tcPr/>
                <w:p w:rsidR="00000000" w:rsidDel="00000000" w:rsidP="00000000" w:rsidRDefault="00000000" w:rsidRPr="00000000" w14:paraId="000001F9">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c>
                <w:tcPr/>
                <w:p w:rsidR="00000000" w:rsidDel="00000000" w:rsidP="00000000" w:rsidRDefault="00000000" w:rsidRPr="00000000" w14:paraId="000001FA">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t>
                  </w:r>
                </w:p>
              </w:tc>
              <w:tc>
                <w:tcPr/>
                <w:p w:rsidR="00000000" w:rsidDel="00000000" w:rsidP="00000000" w:rsidRDefault="00000000" w:rsidRPr="00000000" w14:paraId="000001FB">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c>
                <w:tcPr/>
                <w:p w:rsidR="00000000" w:rsidDel="00000000" w:rsidP="00000000" w:rsidRDefault="00000000" w:rsidRPr="00000000" w14:paraId="000001FC">
                  <w:pPr>
                    <w:pageBreakBefore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p>
              </w:tc>
            </w:tr>
          </w:tbl>
          <w:p w:rsidR="00000000" w:rsidDel="00000000" w:rsidP="00000000" w:rsidRDefault="00000000" w:rsidRPr="00000000" w14:paraId="000001FD">
            <w:pPr>
              <w:pageBreakBefore w:val="0"/>
              <w:rPr>
                <w:rFonts w:ascii="Arial" w:cs="Arial" w:eastAsia="Arial" w:hAnsi="Arial"/>
                <w:b w:val="1"/>
                <w:sz w:val="16"/>
                <w:szCs w:val="1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152400" cy="215900"/>
                      <wp:effectExtent b="0" l="0" r="0" t="0"/>
                      <wp:wrapNone/>
                      <wp:docPr id="3" name=""/>
                      <a:graphic>
                        <a:graphicData uri="http://schemas.microsoft.com/office/word/2010/wordprocessingShape">
                          <wps:wsp>
                            <wps:cNvSpPr/>
                            <wps:cNvPr id="19" name="Shape 19"/>
                            <wps:spPr>
                              <a:xfrm flipH="1" rot="10800000">
                                <a:off x="5272023" y="3675225"/>
                                <a:ext cx="147955" cy="209550"/>
                              </a:xfrm>
                              <a:prstGeom prst="downArrow">
                                <a:avLst>
                                  <a:gd fmla="val 50000" name="adj1"/>
                                  <a:gd fmla="val 35408" name="adj2"/>
                                </a:avLst>
                              </a:prstGeom>
                              <a:solidFill>
                                <a:srgbClr val="FF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152400" cy="215900"/>
                      <wp:effectExtent b="0" l="0" r="0" t="0"/>
                      <wp:wrapNone/>
                      <wp:docPr id="3"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152400" cy="215900"/>
                              </a:xfrm>
                              <a:prstGeom prst="rect"/>
                              <a:ln/>
                            </pic:spPr>
                          </pic:pic>
                        </a:graphicData>
                      </a:graphic>
                    </wp:anchor>
                  </w:drawing>
                </mc:Fallback>
              </mc:AlternateContent>
            </w:r>
          </w:p>
          <w:p w:rsidR="00000000" w:rsidDel="00000000" w:rsidP="00000000" w:rsidRDefault="00000000" w:rsidRPr="00000000" w14:paraId="000001FE">
            <w:pPr>
              <w:pageBreakBefore w:val="0"/>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1F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5 that the arrow points to is 1/10 of the 5 to the left and 10 times the 5 to the right. The 5 in the tenths place is 10 times five hundredths.</w:t>
            </w:r>
          </w:p>
          <w:p w:rsidR="00000000" w:rsidDel="00000000" w:rsidP="00000000" w:rsidRDefault="00000000" w:rsidRPr="00000000" w14:paraId="0000020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1">
            <w:pPr>
              <w:pageBreakBefore w:val="0"/>
              <w:rPr>
                <w:sz w:val="16"/>
                <w:szCs w:val="16"/>
              </w:rPr>
            </w:pPr>
            <w:r w:rsidDel="00000000" w:rsidR="00000000" w:rsidRPr="00000000">
              <w:rPr/>
              <w:drawing>
                <wp:inline distB="0" distT="0" distL="0" distR="0">
                  <wp:extent cx="1386840" cy="685800"/>
                  <wp:effectExtent b="0" l="0" r="0" t="0"/>
                  <wp:docPr descr="C:\Users\mknuck\Desktop\5nbt%20copy.gif" id="13" name="image15.png"/>
                  <a:graphic>
                    <a:graphicData uri="http://schemas.openxmlformats.org/drawingml/2006/picture">
                      <pic:pic>
                        <pic:nvPicPr>
                          <pic:cNvPr descr="C:\Users\mknuck\Desktop\5nbt%20copy.gif" id="0" name="image15.png"/>
                          <pic:cNvPicPr preferRelativeResize="0"/>
                        </pic:nvPicPr>
                        <pic:blipFill>
                          <a:blip r:embed="rId35"/>
                          <a:srcRect b="0" l="0" r="0" t="0"/>
                          <a:stretch>
                            <a:fillRect/>
                          </a:stretch>
                        </pic:blipFill>
                        <pic:spPr>
                          <a:xfrm>
                            <a:off x="0" y="0"/>
                            <a:ext cx="138684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tl w:val="0"/>
              </w:rPr>
            </w:r>
          </w:p>
        </w:tc>
        <w:tc>
          <w:tcPr>
            <w:gridSpan w:val="2"/>
          </w:tcPr>
          <w:p w:rsidR="00000000" w:rsidDel="00000000" w:rsidP="00000000" w:rsidRDefault="00000000" w:rsidRPr="00000000" w14:paraId="0000020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w:t>
            </w:r>
          </w:p>
          <w:p w:rsidR="00000000" w:rsidDel="00000000" w:rsidP="00000000" w:rsidRDefault="00000000" w:rsidRPr="00000000" w14:paraId="0000020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w:t>
            </w:r>
            <w:r w:rsidDel="00000000" w:rsidR="00000000" w:rsidRPr="00000000">
              <w:rPr>
                <w:rFonts w:ascii="Calibri" w:cs="Calibri" w:eastAsia="Calibri" w:hAnsi="Calibri"/>
                <w:sz w:val="20"/>
                <w:szCs w:val="20"/>
                <w:u w:val="single"/>
                <w:rtl w:val="0"/>
              </w:rPr>
              <w:t xml:space="preserve">The History of Counting </w:t>
            </w:r>
            <w:r w:rsidDel="00000000" w:rsidR="00000000" w:rsidRPr="00000000">
              <w:rPr>
                <w:rFonts w:ascii="Calibri" w:cs="Calibri" w:eastAsia="Calibri" w:hAnsi="Calibri"/>
                <w:sz w:val="20"/>
                <w:szCs w:val="20"/>
                <w:rtl w:val="0"/>
              </w:rPr>
              <w:t xml:space="preserve">by Denise Shmandt-Besserat </w:t>
            </w:r>
          </w:p>
          <w:p w:rsidR="00000000" w:rsidDel="00000000" w:rsidP="00000000" w:rsidRDefault="00000000" w:rsidRPr="00000000" w14:paraId="00000207">
            <w:pPr>
              <w:pageBreakBefore w:val="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20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20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with students the names of the planets in order of increasing distance from the sun.  Have students write each measurement in word form and expanded form.</w:t>
            </w:r>
          </w:p>
        </w:tc>
      </w:tr>
      <w:tr>
        <w:trPr>
          <w:cantSplit w:val="0"/>
          <w:trHeight w:val="700" w:hRule="atLeast"/>
          <w:tblHeader w:val="0"/>
        </w:trPr>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C">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000000" w:rsidDel="00000000" w:rsidP="00000000" w:rsidRDefault="00000000" w:rsidRPr="00000000" w14:paraId="0000020D">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6, MP 7)</w:t>
            </w:r>
          </w:p>
          <w:p w:rsidR="00000000" w:rsidDel="00000000" w:rsidP="00000000" w:rsidRDefault="00000000" w:rsidRPr="00000000" w14:paraId="0000020E">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20F">
            <w:pPr>
              <w:pageBreakBefore w:val="0"/>
              <w:numPr>
                <w:ilvl w:val="0"/>
                <w:numId w:val="2"/>
              </w:numPr>
              <w:ind w:left="144" w:hanging="144"/>
              <w:rPr>
                <w:color w:val="000000"/>
                <w:sz w:val="20"/>
                <w:szCs w:val="20"/>
              </w:rPr>
            </w:pPr>
            <w:r w:rsidDel="00000000" w:rsidR="00000000" w:rsidRPr="00000000">
              <w:rPr>
                <w:rFonts w:ascii="Calibri" w:cs="Calibri" w:eastAsia="Calibri" w:hAnsi="Calibri"/>
                <w:sz w:val="20"/>
                <w:szCs w:val="20"/>
                <w:rtl w:val="0"/>
              </w:rPr>
              <w:t xml:space="preserve">Use place value to find an algorithm that can be used to multiply or divide numbers by a power by 10 using whole number exponents to denote the power of ten.  </w:t>
            </w:r>
            <w:r w:rsidDel="00000000" w:rsidR="00000000" w:rsidRPr="00000000">
              <w:rPr>
                <w:rtl w:val="0"/>
              </w:rPr>
            </w:r>
          </w:p>
        </w:tc>
        <w:tc>
          <w:tcPr>
            <w:gridSpan w:val="3"/>
          </w:tcPr>
          <w:p w:rsidR="00000000" w:rsidDel="00000000" w:rsidP="00000000" w:rsidRDefault="00000000" w:rsidRPr="00000000" w14:paraId="0000021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212">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21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might write:</w:t>
            </w:r>
          </w:p>
          <w:p w:rsidR="00000000" w:rsidDel="00000000" w:rsidP="00000000" w:rsidRDefault="00000000" w:rsidRPr="00000000" w14:paraId="00000214">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36 x 10 = 36 x 10</w:t>
            </w: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 360</w:t>
            </w:r>
          </w:p>
          <w:p w:rsidR="00000000" w:rsidDel="00000000" w:rsidP="00000000" w:rsidRDefault="00000000" w:rsidRPr="00000000" w14:paraId="00000215">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36 x 10 x 10 = 36 x 10</w:t>
            </w: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 3600</w:t>
            </w:r>
          </w:p>
          <w:p w:rsidR="00000000" w:rsidDel="00000000" w:rsidP="00000000" w:rsidRDefault="00000000" w:rsidRPr="00000000" w14:paraId="00000216">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36 x 10 x 10 x 10 = 36 x 10</w:t>
            </w: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sz w:val="20"/>
                <w:szCs w:val="20"/>
                <w:rtl w:val="0"/>
              </w:rPr>
              <w:t xml:space="preserve">= 36,000</w:t>
            </w:r>
          </w:p>
          <w:p w:rsidR="00000000" w:rsidDel="00000000" w:rsidP="00000000" w:rsidRDefault="00000000" w:rsidRPr="00000000" w14:paraId="00000217">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36 x 10 x 10 x 10 x 10 = 36 x 10</w:t>
            </w:r>
            <w:r w:rsidDel="00000000" w:rsidR="00000000" w:rsidRPr="00000000">
              <w:rPr>
                <w:rFonts w:ascii="Arial" w:cs="Arial" w:eastAsia="Arial" w:hAnsi="Arial"/>
                <w:sz w:val="20"/>
                <w:szCs w:val="20"/>
                <w:vertAlign w:val="superscript"/>
                <w:rtl w:val="0"/>
              </w:rPr>
              <w:t xml:space="preserve">4 </w:t>
            </w:r>
            <w:r w:rsidDel="00000000" w:rsidR="00000000" w:rsidRPr="00000000">
              <w:rPr>
                <w:rFonts w:ascii="Arial" w:cs="Arial" w:eastAsia="Arial" w:hAnsi="Arial"/>
                <w:sz w:val="20"/>
                <w:szCs w:val="20"/>
                <w:rtl w:val="0"/>
              </w:rPr>
              <w:t xml:space="preserve">= 360,000</w:t>
            </w:r>
          </w:p>
          <w:p w:rsidR="00000000" w:rsidDel="00000000" w:rsidP="00000000" w:rsidRDefault="00000000" w:rsidRPr="00000000" w14:paraId="0000021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1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might think and/or say:</w:t>
            </w:r>
          </w:p>
          <w:p w:rsidR="00000000" w:rsidDel="00000000" w:rsidP="00000000" w:rsidRDefault="00000000" w:rsidRPr="00000000" w14:paraId="0000021A">
            <w:pPr>
              <w:pageBreakBefore w:val="0"/>
              <w:numPr>
                <w:ilvl w:val="0"/>
                <w:numId w:val="10"/>
              </w:numPr>
              <w:spacing w:after="0" w:before="0" w:lineRule="auto"/>
              <w:ind w:left="720" w:hanging="360"/>
              <w:rPr>
                <w:sz w:val="20"/>
                <w:szCs w:val="20"/>
              </w:rPr>
            </w:pPr>
            <w:r w:rsidDel="00000000" w:rsidR="00000000" w:rsidRPr="00000000">
              <w:rPr>
                <w:rFonts w:ascii="Arial" w:cs="Arial" w:eastAsia="Arial" w:hAnsi="Arial"/>
                <w:sz w:val="20"/>
                <w:szCs w:val="20"/>
                <w:rtl w:val="0"/>
              </w:rPr>
              <w:t xml:space="preserve">I noticed that every time, I multiplied by 10 I added a zero to the end of the number. That makes sense because each digit’s value became 10 times larger. To make a digit 10 times larger, I have to move it one place value to the left.</w:t>
            </w:r>
          </w:p>
          <w:p w:rsidR="00000000" w:rsidDel="00000000" w:rsidP="00000000" w:rsidRDefault="00000000" w:rsidRPr="00000000" w14:paraId="0000021B">
            <w:pPr>
              <w:pageBreakBefore w:val="0"/>
              <w:numPr>
                <w:ilvl w:val="0"/>
                <w:numId w:val="10"/>
              </w:numPr>
              <w:ind w:left="720" w:hanging="360"/>
              <w:rPr>
                <w:sz w:val="20"/>
                <w:szCs w:val="20"/>
              </w:rPr>
            </w:pPr>
            <w:r w:rsidDel="00000000" w:rsidR="00000000" w:rsidRPr="00000000">
              <w:rPr>
                <w:rFonts w:ascii="Arial" w:cs="Arial" w:eastAsia="Arial" w:hAnsi="Arial"/>
                <w:sz w:val="20"/>
                <w:szCs w:val="20"/>
                <w:rtl w:val="0"/>
              </w:rPr>
              <w:t xml:space="preserve">When I multiplied 36 by 10, the 30 became 300. The 6 became 60 or the 36 became 360. So I had to add a zero at the end to have the 3 represent 3 one-hundreds (instead of 3 tens) and the 6 represents 6 tens (instead of 6 ones).</w:t>
            </w:r>
          </w:p>
          <w:p w:rsidR="00000000" w:rsidDel="00000000" w:rsidP="00000000" w:rsidRDefault="00000000" w:rsidRPr="00000000" w14:paraId="0000021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1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 able to use the same type of reasoning as above to explain why the following multiplication and division problem by powers of 10 make sense.</w:t>
            </w:r>
          </w:p>
          <w:p w:rsidR="00000000" w:rsidDel="00000000" w:rsidP="00000000" w:rsidRDefault="00000000" w:rsidRPr="00000000" w14:paraId="0000021E">
            <w:pPr>
              <w:pageBreakBefore w:val="0"/>
              <w:numPr>
                <w:ilvl w:val="0"/>
                <w:numId w:val="13"/>
              </w:numPr>
              <w:ind w:left="720"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242060" cy="228600"/>
                  <wp:effectExtent b="0" l="0" r="0" t="0"/>
                  <wp:docPr id="12" name="image10.png"/>
                  <a:graphic>
                    <a:graphicData uri="http://schemas.openxmlformats.org/drawingml/2006/picture">
                      <pic:pic>
                        <pic:nvPicPr>
                          <pic:cNvPr id="0" name="image10.png"/>
                          <pic:cNvPicPr preferRelativeResize="0"/>
                        </pic:nvPicPr>
                        <pic:blipFill>
                          <a:blip r:embed="rId36"/>
                          <a:srcRect b="0" l="0" r="0" t="0"/>
                          <a:stretch>
                            <a:fillRect/>
                          </a:stretch>
                        </pic:blipFill>
                        <pic:spPr>
                          <a:xfrm>
                            <a:off x="0" y="0"/>
                            <a:ext cx="1242060" cy="228600"/>
                          </a:xfrm>
                          <a:prstGeom prst="rect"/>
                          <a:ln/>
                        </pic:spPr>
                      </pic:pic>
                    </a:graphicData>
                  </a:graphic>
                </wp:inline>
              </w:drawing>
            </w:r>
            <w:r w:rsidDel="00000000" w:rsidR="00000000" w:rsidRPr="00000000">
              <w:rPr>
                <w:rFonts w:ascii="Arial" w:cs="Arial" w:eastAsia="Arial" w:hAnsi="Arial"/>
                <w:sz w:val="20"/>
                <w:szCs w:val="20"/>
                <w:rtl w:val="0"/>
              </w:rPr>
              <w:t xml:space="preserve"> The place value of 523 is increased by 3 places.</w:t>
            </w:r>
          </w:p>
          <w:p w:rsidR="00000000" w:rsidDel="00000000" w:rsidP="00000000" w:rsidRDefault="00000000" w:rsidRPr="00000000" w14:paraId="0000021F">
            <w:pPr>
              <w:pageBreakBefore w:val="0"/>
              <w:numPr>
                <w:ilvl w:val="0"/>
                <w:numId w:val="13"/>
              </w:numPr>
              <w:ind w:left="720"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203960" cy="205740"/>
                  <wp:effectExtent b="0" l="0" r="0" t="0"/>
                  <wp:docPr id="15" name="image16.png"/>
                  <a:graphic>
                    <a:graphicData uri="http://schemas.openxmlformats.org/drawingml/2006/picture">
                      <pic:pic>
                        <pic:nvPicPr>
                          <pic:cNvPr id="0" name="image16.png"/>
                          <pic:cNvPicPr preferRelativeResize="0"/>
                        </pic:nvPicPr>
                        <pic:blipFill>
                          <a:blip r:embed="rId37"/>
                          <a:srcRect b="0" l="0" r="0" t="0"/>
                          <a:stretch>
                            <a:fillRect/>
                          </a:stretch>
                        </pic:blipFill>
                        <pic:spPr>
                          <a:xfrm>
                            <a:off x="0" y="0"/>
                            <a:ext cx="1203960" cy="205740"/>
                          </a:xfrm>
                          <a:prstGeom prst="rect"/>
                          <a:ln/>
                        </pic:spPr>
                      </pic:pic>
                    </a:graphicData>
                  </a:graphic>
                </wp:inline>
              </w:drawing>
            </w:r>
            <w:r w:rsidDel="00000000" w:rsidR="00000000" w:rsidRPr="00000000">
              <w:rPr>
                <w:rFonts w:ascii="Arial" w:cs="Arial" w:eastAsia="Arial" w:hAnsi="Arial"/>
                <w:sz w:val="20"/>
                <w:szCs w:val="20"/>
                <w:rtl w:val="0"/>
              </w:rPr>
              <w:t xml:space="preserve"> The place value of 5.223 is increased by 2 places.</w:t>
            </w:r>
          </w:p>
          <w:p w:rsidR="00000000" w:rsidDel="00000000" w:rsidP="00000000" w:rsidRDefault="00000000" w:rsidRPr="00000000" w14:paraId="00000220">
            <w:pPr>
              <w:pageBreakBefore w:val="0"/>
              <w:numPr>
                <w:ilvl w:val="0"/>
                <w:numId w:val="13"/>
              </w:numPr>
              <w:ind w:left="720"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051560" cy="205740"/>
                  <wp:effectExtent b="0" l="0" r="0" t="0"/>
                  <wp:docPr id="14" name="image3.png"/>
                  <a:graphic>
                    <a:graphicData uri="http://schemas.openxmlformats.org/drawingml/2006/picture">
                      <pic:pic>
                        <pic:nvPicPr>
                          <pic:cNvPr id="0" name="image3.png"/>
                          <pic:cNvPicPr preferRelativeResize="0"/>
                        </pic:nvPicPr>
                        <pic:blipFill>
                          <a:blip r:embed="rId38"/>
                          <a:srcRect b="0" l="0" r="0" t="0"/>
                          <a:stretch>
                            <a:fillRect/>
                          </a:stretch>
                        </pic:blipFill>
                        <pic:spPr>
                          <a:xfrm>
                            <a:off x="0" y="0"/>
                            <a:ext cx="1051560" cy="205740"/>
                          </a:xfrm>
                          <a:prstGeom prst="rect"/>
                          <a:ln/>
                        </pic:spPr>
                      </pic:pic>
                    </a:graphicData>
                  </a:graphic>
                </wp:inline>
              </w:drawing>
            </w:r>
            <w:r w:rsidDel="00000000" w:rsidR="00000000" w:rsidRPr="00000000">
              <w:rPr>
                <w:rFonts w:ascii="Arial" w:cs="Arial" w:eastAsia="Arial" w:hAnsi="Arial"/>
                <w:sz w:val="20"/>
                <w:szCs w:val="20"/>
                <w:rtl w:val="0"/>
              </w:rPr>
              <w:t xml:space="preserve"> The place value of 52.3 is decreased by one place.</w:t>
            </w:r>
          </w:p>
          <w:p w:rsidR="00000000" w:rsidDel="00000000" w:rsidP="00000000" w:rsidRDefault="00000000" w:rsidRPr="00000000" w14:paraId="00000221">
            <w:pPr>
              <w:pageBreakBefore w:val="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22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w:t>
            </w:r>
          </w:p>
          <w:p w:rsidR="00000000" w:rsidDel="00000000" w:rsidP="00000000" w:rsidRDefault="00000000" w:rsidRPr="00000000" w14:paraId="00000225">
            <w:pPr>
              <w:pageBreakBefore w:val="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The Great Number Rumble: A Story of math in Surprising Places</w:t>
            </w:r>
            <w:r w:rsidDel="00000000" w:rsidR="00000000" w:rsidRPr="00000000">
              <w:rPr>
                <w:rFonts w:ascii="Calibri" w:cs="Calibri" w:eastAsia="Calibri" w:hAnsi="Calibri"/>
                <w:sz w:val="20"/>
                <w:szCs w:val="20"/>
                <w:rtl w:val="0"/>
              </w:rPr>
              <w:t xml:space="preserve"> by Cora Lee and Gillian O’ Rielly- The story presents a myriad of ways math affects us in our everyday life.</w:t>
            </w:r>
          </w:p>
        </w:tc>
      </w:tr>
      <w:tr>
        <w:trPr>
          <w:cantSplit w:val="0"/>
          <w:trHeight w:val="700" w:hRule="atLeast"/>
          <w:tblHeader w:val="0"/>
        </w:trPr>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28">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Read, write, and compare decimals to thousandths. </w:t>
            </w:r>
          </w:p>
          <w:p w:rsidR="00000000" w:rsidDel="00000000" w:rsidP="00000000" w:rsidRDefault="00000000" w:rsidRPr="00000000" w14:paraId="00000229">
            <w:pPr>
              <w:pageBreakBefore w:val="0"/>
              <w:shd w:fill="ffffff" w:val="clear"/>
              <w:spacing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 Read and write decimals to thousandths using base-ten numerals, number names, and expanded form, e.g., 347.392 = 3 × 100 + 4 × 10 + 7 × 1 + 3 × (1/10) + 9 × (1/100) + 2 × (1/1000).</w:t>
            </w:r>
          </w:p>
          <w:p w:rsidR="00000000" w:rsidDel="00000000" w:rsidP="00000000" w:rsidRDefault="00000000" w:rsidRPr="00000000" w14:paraId="0000022A">
            <w:pPr>
              <w:pageBreakBefore w:val="0"/>
              <w:shd w:fill="ffffff" w:val="clear"/>
              <w:spacing w:before="28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b) Compare two decimals to thousandths based on meanings of the digits in each place, using &gt;, =, and &lt; symbols to record the results of comparisons.</w:t>
            </w:r>
          </w:p>
          <w:p w:rsidR="00000000" w:rsidDel="00000000" w:rsidP="00000000" w:rsidRDefault="00000000" w:rsidRPr="00000000" w14:paraId="0000022B">
            <w:pPr>
              <w:pageBreakBefore w:val="0"/>
              <w:shd w:fill="ffffff" w:val="clear"/>
              <w:spacing w:before="28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4, MP 5, MP 6, MP 7)</w:t>
            </w:r>
          </w:p>
          <w:p w:rsidR="00000000" w:rsidDel="00000000" w:rsidP="00000000" w:rsidRDefault="00000000" w:rsidRPr="00000000" w14:paraId="0000022C">
            <w:pPr>
              <w:pageBreakBefore w:val="0"/>
              <w:shd w:fill="ffffff" w:val="clear"/>
              <w:spacing w:after="160" w:before="28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22D">
            <w:pPr>
              <w:pageBreakBefore w:val="0"/>
              <w:numPr>
                <w:ilvl w:val="0"/>
                <w:numId w:val="8"/>
              </w:numPr>
              <w:ind w:left="144" w:hanging="144"/>
              <w:rPr>
                <w:color w:val="000000"/>
                <w:sz w:val="20"/>
                <w:szCs w:val="20"/>
              </w:rPr>
            </w:pPr>
            <w:r w:rsidDel="00000000" w:rsidR="00000000" w:rsidRPr="00000000">
              <w:rPr>
                <w:rFonts w:ascii="Calibri" w:cs="Calibri" w:eastAsia="Calibri" w:hAnsi="Calibri"/>
                <w:sz w:val="20"/>
                <w:szCs w:val="20"/>
                <w:rtl w:val="0"/>
              </w:rPr>
              <w:t xml:space="preserve">Read and write decimals through thousandths</w:t>
            </w:r>
            <w:r w:rsidDel="00000000" w:rsidR="00000000" w:rsidRPr="00000000">
              <w:rPr>
                <w:rtl w:val="0"/>
              </w:rPr>
            </w:r>
          </w:p>
          <w:p w:rsidR="00000000" w:rsidDel="00000000" w:rsidP="00000000" w:rsidRDefault="00000000" w:rsidRPr="00000000" w14:paraId="0000022E">
            <w:pPr>
              <w:pageBreakBefore w:val="0"/>
              <w:numPr>
                <w:ilvl w:val="0"/>
                <w:numId w:val="8"/>
              </w:numPr>
              <w:ind w:left="144" w:hanging="144"/>
              <w:rPr>
                <w:sz w:val="20"/>
                <w:szCs w:val="20"/>
              </w:rPr>
            </w:pPr>
            <w:r w:rsidDel="00000000" w:rsidR="00000000" w:rsidRPr="00000000">
              <w:rPr>
                <w:rFonts w:ascii="Calibri" w:cs="Calibri" w:eastAsia="Calibri" w:hAnsi="Calibri"/>
                <w:sz w:val="20"/>
                <w:szCs w:val="20"/>
                <w:rtl w:val="0"/>
              </w:rPr>
              <w:t xml:space="preserve">Compose and order decimals using the standard algorithm and benchmarks to determine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tl w:val="0"/>
              </w:rPr>
            </w:r>
          </w:p>
          <w:p w:rsidR="00000000" w:rsidDel="00000000" w:rsidP="00000000" w:rsidRDefault="00000000" w:rsidRPr="00000000" w14:paraId="0000022F">
            <w:pPr>
              <w:pageBreakBefore w:val="0"/>
              <w:numPr>
                <w:ilvl w:val="0"/>
                <w:numId w:val="8"/>
              </w:numPr>
              <w:ind w:left="144" w:hanging="144"/>
              <w:rPr>
                <w:sz w:val="20"/>
                <w:szCs w:val="20"/>
              </w:rPr>
            </w:pPr>
            <w:r w:rsidDel="00000000" w:rsidR="00000000" w:rsidRPr="00000000">
              <w:rPr>
                <w:rFonts w:ascii="Calibri" w:cs="Calibri" w:eastAsia="Calibri" w:hAnsi="Calibri"/>
                <w:sz w:val="20"/>
                <w:szCs w:val="20"/>
                <w:rtl w:val="0"/>
              </w:rPr>
              <w:t xml:space="preserve">Identify relationships between functions and decimals</w:t>
            </w:r>
          </w:p>
        </w:tc>
        <w:tc>
          <w:tcPr>
            <w:gridSpan w:val="3"/>
          </w:tcPr>
          <w:p w:rsidR="00000000" w:rsidDel="00000000" w:rsidP="00000000" w:rsidRDefault="00000000" w:rsidRPr="00000000" w14:paraId="0000023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build on the understanding they developed in fourth grade to read, write, and compare decimals to thousandths. They connect their prior experiences with using decimal notation for fractions and addition of fractions with denominators of 10 and 100. They use concrete models and number lines to extend this understanding to decimals to the thousandths. Models may include base ten blocks, place value charts, grids, pictures, drawings, manipulatives, technology-based, etc. They read decimals using fractional language and write decimals in fractional form, as well as in expanded notation as show in the standard 3a. This investigation leads them to understanding equivalence of decimals (0.8 = 0.80 = 0.800).</w:t>
            </w:r>
          </w:p>
          <w:p w:rsidR="00000000" w:rsidDel="00000000" w:rsidP="00000000" w:rsidRDefault="00000000" w:rsidRPr="00000000" w14:paraId="00000232">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3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23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Some equivalent forms of 0.72 are:</w:t>
            </w:r>
          </w:p>
          <w:tbl>
            <w:tblPr>
              <w:tblStyle w:val="Table11"/>
              <w:tblW w:w="6498.0" w:type="dxa"/>
              <w:jc w:val="left"/>
              <w:tblLayout w:type="fixed"/>
              <w:tblLook w:val="0000"/>
            </w:tblPr>
            <w:tblGrid>
              <w:gridCol w:w="2808"/>
              <w:gridCol w:w="3690"/>
              <w:tblGridChange w:id="0">
                <w:tblGrid>
                  <w:gridCol w:w="2808"/>
                  <w:gridCol w:w="3690"/>
                </w:tblGrid>
              </w:tblGridChange>
            </w:tblGrid>
            <w:tr>
              <w:trPr>
                <w:cantSplit w:val="0"/>
                <w:tblHeader w:val="0"/>
              </w:trPr>
              <w:tc>
                <w:tcPr/>
                <w:p w:rsidR="00000000" w:rsidDel="00000000" w:rsidP="00000000" w:rsidRDefault="00000000" w:rsidRPr="00000000" w14:paraId="0000023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72/100</w:t>
                  </w:r>
                </w:p>
                <w:p w:rsidR="00000000" w:rsidDel="00000000" w:rsidP="00000000" w:rsidRDefault="00000000" w:rsidRPr="00000000" w14:paraId="0000023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7/10 + 2/100</w:t>
                  </w:r>
                </w:p>
                <w:p w:rsidR="00000000" w:rsidDel="00000000" w:rsidP="00000000" w:rsidRDefault="00000000" w:rsidRPr="00000000" w14:paraId="0000023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 x (1/10) + 2 x (1/100)</w:t>
                  </w:r>
                </w:p>
                <w:p w:rsidR="00000000" w:rsidDel="00000000" w:rsidP="00000000" w:rsidRDefault="00000000" w:rsidRPr="00000000" w14:paraId="0000023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0.70 + 0.02</w:t>
                  </w:r>
                </w:p>
                <w:p w:rsidR="00000000" w:rsidDel="00000000" w:rsidP="00000000" w:rsidRDefault="00000000" w:rsidRPr="00000000" w14:paraId="00000239">
                  <w:pPr>
                    <w:pageBreakBefore w:val="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3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70/100 + 2/100</w:t>
                  </w:r>
                </w:p>
                <w:p w:rsidR="00000000" w:rsidDel="00000000" w:rsidP="00000000" w:rsidRDefault="00000000" w:rsidRPr="00000000" w14:paraId="0000023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0.720</w:t>
                  </w:r>
                </w:p>
                <w:p w:rsidR="00000000" w:rsidDel="00000000" w:rsidP="00000000" w:rsidRDefault="00000000" w:rsidRPr="00000000" w14:paraId="0000023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 x (1/10) + 2 x (1/100) + 0 x (1/1000)</w:t>
                  </w:r>
                </w:p>
                <w:p w:rsidR="00000000" w:rsidDel="00000000" w:rsidP="00000000" w:rsidRDefault="00000000" w:rsidRPr="00000000" w14:paraId="0000023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720/1000</w:t>
                  </w:r>
                </w:p>
                <w:p w:rsidR="00000000" w:rsidDel="00000000" w:rsidP="00000000" w:rsidRDefault="00000000" w:rsidRPr="00000000" w14:paraId="0000023E">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3F">
                  <w:pPr>
                    <w:pageBreakBefore w:val="0"/>
                    <w:rPr>
                      <w:rFonts w:ascii="Arial" w:cs="Arial" w:eastAsia="Arial" w:hAnsi="Arial"/>
                      <w:sz w:val="8"/>
                      <w:szCs w:val="8"/>
                    </w:rPr>
                  </w:pPr>
                  <w:r w:rsidDel="00000000" w:rsidR="00000000" w:rsidRPr="00000000">
                    <w:rPr>
                      <w:rtl w:val="0"/>
                    </w:rPr>
                  </w:r>
                </w:p>
              </w:tc>
            </w:tr>
          </w:tbl>
          <w:p w:rsidR="00000000" w:rsidDel="00000000" w:rsidP="00000000" w:rsidRDefault="00000000" w:rsidRPr="00000000" w14:paraId="0000024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to understand the size of decimal numbers and relate them to common benchmarks such as 0, 0.5 (0.50 and 0.500), and 1. Comparing tenths to tenths, hundredths to hundredths, and thousandths to thousandths is simplified if students use their understanding of fractions to compare decimals.</w:t>
            </w:r>
          </w:p>
          <w:p w:rsidR="00000000" w:rsidDel="00000000" w:rsidP="00000000" w:rsidRDefault="00000000" w:rsidRPr="00000000" w14:paraId="00000241">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24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Comparing 0.25 and 0.17, a student might think, “25 hundredths is more than 17 hundredths”. They may also think that it is 8 hundredths more. They may write this comparison as 0.25 &gt; 0.17 and recognize that 0.17 &lt; 0.25 is another way to express this comparison.</w:t>
            </w:r>
          </w:p>
          <w:p w:rsidR="00000000" w:rsidDel="00000000" w:rsidP="00000000" w:rsidRDefault="00000000" w:rsidRPr="00000000" w14:paraId="00000244">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Comparing 0.207 to 0.26, a student might think, “Both numbers have 2 tenths, so I need to compare the hundredths. The second number has 6 hundredths and the first number has no hundredths so the second number must be larger.  Another student might think while writing fractions, “I know that 0.207 is 207 thousandths (and may write 207/1000). 0.26 is 26 hundredths (and may write 26/100) but I can also think of it as 260 thousandths (260/1000). So, 260 thousandths is more than 207 thousandths.</w:t>
            </w:r>
          </w:p>
        </w:tc>
        <w:tc>
          <w:tcPr>
            <w:gridSpan w:val="2"/>
          </w:tcPr>
          <w:p w:rsidR="00000000" w:rsidDel="00000000" w:rsidP="00000000" w:rsidRDefault="00000000" w:rsidRPr="00000000" w14:paraId="0000024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24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speed of sound is 767.58 miles per hour.  Have students research vehicles that have traveled faster than the speed of sound, such as airplane, rockets and even cars.  Have students present their reports to the class.  Encourage them to include visuals with their reports. </w:t>
            </w:r>
          </w:p>
        </w:tc>
      </w:tr>
      <w:tr>
        <w:trPr>
          <w:cantSplit w:val="0"/>
          <w:trHeight w:val="700" w:hRule="atLeast"/>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4C">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4. Use place value understanding to round decimals to any place.</w:t>
            </w:r>
          </w:p>
          <w:p w:rsidR="00000000" w:rsidDel="00000000" w:rsidP="00000000" w:rsidRDefault="00000000" w:rsidRPr="00000000" w14:paraId="0000024D">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6, MP 7)</w:t>
            </w:r>
          </w:p>
          <w:p w:rsidR="00000000" w:rsidDel="00000000" w:rsidP="00000000" w:rsidRDefault="00000000" w:rsidRPr="00000000" w14:paraId="0000024E">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24F">
            <w:pPr>
              <w:pageBreakBefore w:val="0"/>
              <w:numPr>
                <w:ilvl w:val="0"/>
                <w:numId w:val="4"/>
              </w:numPr>
              <w:ind w:left="144" w:hanging="144"/>
              <w:rPr>
                <w:color w:val="000000"/>
                <w:sz w:val="20"/>
                <w:szCs w:val="20"/>
              </w:rPr>
            </w:pPr>
            <w:r w:rsidDel="00000000" w:rsidR="00000000" w:rsidRPr="00000000">
              <w:rPr>
                <w:rFonts w:ascii="Calibri" w:cs="Calibri" w:eastAsia="Calibri" w:hAnsi="Calibri"/>
                <w:sz w:val="20"/>
                <w:szCs w:val="20"/>
                <w:rtl w:val="0"/>
              </w:rPr>
              <w:t xml:space="preserve">Recognize, compare, and round using the standard algorithm and benchmarks.  </w:t>
            </w:r>
            <w:r w:rsidDel="00000000" w:rsidR="00000000" w:rsidRPr="00000000">
              <w:rPr>
                <w:rtl w:val="0"/>
              </w:rPr>
            </w:r>
          </w:p>
        </w:tc>
        <w:tc>
          <w:tcPr>
            <w:gridSpan w:val="3"/>
          </w:tcPr>
          <w:p w:rsidR="00000000" w:rsidDel="00000000" w:rsidP="00000000" w:rsidRDefault="00000000" w:rsidRPr="00000000" w14:paraId="0000025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When rounding a decimal to a given place, students may identify the two possible answers, and use their understanding of place value to compare the given number to the possible answers. </w:t>
            </w:r>
          </w:p>
          <w:p w:rsidR="00000000" w:rsidDel="00000000" w:rsidP="00000000" w:rsidRDefault="00000000" w:rsidRPr="00000000" w14:paraId="0000025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25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Round 14.235 to the nearest tenth. </w:t>
            </w:r>
          </w:p>
          <w:p w:rsidR="00000000" w:rsidDel="00000000" w:rsidP="00000000" w:rsidRDefault="00000000" w:rsidRPr="00000000" w14:paraId="00000256">
            <w:pPr>
              <w:pageBreakBefore w:val="0"/>
              <w:numPr>
                <w:ilvl w:val="0"/>
                <w:numId w:val="11"/>
              </w:numPr>
              <w:spacing w:after="0" w:before="0" w:lineRule="auto"/>
              <w:ind w:left="720" w:hanging="360"/>
              <w:rPr>
                <w:sz w:val="20"/>
                <w:szCs w:val="20"/>
              </w:rPr>
            </w:pPr>
            <w:r w:rsidDel="00000000" w:rsidR="00000000" w:rsidRPr="00000000">
              <w:rPr>
                <w:rFonts w:ascii="Arial" w:cs="Arial" w:eastAsia="Arial" w:hAnsi="Arial"/>
                <w:sz w:val="20"/>
                <w:szCs w:val="20"/>
                <w:rtl w:val="0"/>
              </w:rPr>
              <w:t xml:space="preserve">Students recognize that the possible answer must be in tenths thus, it is either 14.2 or 14.3. They then identify that 14.235 is closer to 14.2 (14.20) than to 14.3 (14.30).</w:t>
            </w:r>
          </w:p>
          <w:p w:rsidR="00000000" w:rsidDel="00000000" w:rsidP="00000000" w:rsidRDefault="00000000" w:rsidRPr="00000000" w14:paraId="00000257">
            <w:pPr>
              <w:pageBreakBefore w:val="0"/>
              <w:spacing w:after="0" w:before="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258">
            <w:pPr>
              <w:pageBreakBefore w:val="0"/>
              <w:spacing w:after="0" w:before="0" w:lineRule="auto"/>
              <w:rPr/>
            </w:pPr>
            <w:r w:rsidDel="00000000" w:rsidR="00000000" w:rsidRPr="00000000">
              <w:rPr>
                <w:rtl w:val="0"/>
              </w:rPr>
              <w:t xml:space="preserve">            </w:t>
            </w:r>
            <w:r w:rsidDel="00000000" w:rsidR="00000000" w:rsidRPr="00000000">
              <w:rPr/>
              <w:drawing>
                <wp:inline distB="0" distT="0" distL="114300" distR="114300">
                  <wp:extent cx="1889760" cy="548640"/>
                  <wp:effectExtent b="0" l="0" r="0" t="0"/>
                  <wp:docPr id="17"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188976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259">
            <w:pPr>
              <w:pageBreakBefore w:val="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25C">
            <w:pPr>
              <w:pageBreakBefore w:val="0"/>
              <w:rPr>
                <w:rFonts w:ascii="Calibri" w:cs="Calibri" w:eastAsia="Calibri" w:hAnsi="Calibri"/>
                <w:sz w:val="20"/>
                <w:szCs w:val="20"/>
              </w:rPr>
            </w:pPr>
            <w:r w:rsidDel="00000000" w:rsidR="00000000" w:rsidRPr="00000000">
              <w:rPr>
                <w:rtl w:val="0"/>
              </w:rPr>
            </w:r>
          </w:p>
        </w:tc>
      </w:tr>
      <w:tr>
        <w:trPr>
          <w:cantSplit w:val="0"/>
          <w:tblHeader w:val="0"/>
        </w:trPr>
        <w:tc>
          <w:tcPr>
            <w:gridSpan w:val="8"/>
            <w:shd w:fill="ffffff" w:val="clear"/>
            <w:tcMar>
              <w:left w:w="115.0" w:type="dxa"/>
              <w:right w:w="115.0" w:type="dxa"/>
            </w:tcMar>
          </w:tcPr>
          <w:p w:rsidR="00000000" w:rsidDel="00000000" w:rsidP="00000000" w:rsidRDefault="00000000" w:rsidRPr="00000000" w14:paraId="0000025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gridSpan w:val="3"/>
            <w:shd w:fill="ffffff" w:val="clear"/>
            <w:tcMar>
              <w:left w:w="115.0" w:type="dxa"/>
              <w:right w:w="115.0" w:type="dxa"/>
            </w:tcMar>
          </w:tcPr>
          <w:p w:rsidR="00000000" w:rsidDel="00000000" w:rsidP="00000000" w:rsidRDefault="00000000" w:rsidRPr="00000000" w14:paraId="0000026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gridSpan w:val="2"/>
            <w:shd w:fill="ffffff" w:val="clear"/>
            <w:tcMar>
              <w:left w:w="115.0" w:type="dxa"/>
              <w:right w:w="115.0" w:type="dxa"/>
            </w:tcMar>
          </w:tcPr>
          <w:p w:rsidR="00000000" w:rsidDel="00000000" w:rsidP="00000000" w:rsidRDefault="00000000" w:rsidRPr="00000000" w14:paraId="0000026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shd w:fill="ffffff" w:val="clear"/>
            <w:tcMar>
              <w:left w:w="115.0" w:type="dxa"/>
              <w:right w:w="115.0" w:type="dxa"/>
            </w:tcMar>
          </w:tcPr>
          <w:p w:rsidR="00000000" w:rsidDel="00000000" w:rsidP="00000000" w:rsidRDefault="00000000" w:rsidRPr="00000000" w14:paraId="0000026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gridSpan w:val="2"/>
            <w:shd w:fill="ffffff" w:val="clear"/>
            <w:tcMar>
              <w:left w:w="115.0" w:type="dxa"/>
              <w:right w:w="115.0" w:type="dxa"/>
            </w:tcMar>
          </w:tcPr>
          <w:p w:rsidR="00000000" w:rsidDel="00000000" w:rsidP="00000000" w:rsidRDefault="00000000" w:rsidRPr="00000000" w14:paraId="0000026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26F">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270">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Provide clues to identify the value of a number in a specific place</w:t>
            </w:r>
          </w:p>
          <w:p w:rsidR="00000000" w:rsidDel="00000000" w:rsidP="00000000" w:rsidRDefault="00000000" w:rsidRPr="00000000" w14:paraId="00000271">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Expanded form riddles </w:t>
            </w:r>
          </w:p>
          <w:p w:rsidR="00000000" w:rsidDel="00000000" w:rsidP="00000000" w:rsidRDefault="00000000" w:rsidRPr="00000000" w14:paraId="00000272">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Create “I Have..Who Has” game for expanded form </w:t>
            </w:r>
          </w:p>
        </w:tc>
        <w:tc>
          <w:tcPr>
            <w:shd w:fill="ffffff" w:val="clear"/>
          </w:tcPr>
          <w:p w:rsidR="00000000" w:rsidDel="00000000" w:rsidP="00000000" w:rsidRDefault="00000000" w:rsidRPr="00000000" w14:paraId="0000027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7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Interactive smartboard activity</w:t>
            </w:r>
          </w:p>
          <w:p w:rsidR="00000000" w:rsidDel="00000000" w:rsidP="00000000" w:rsidRDefault="00000000" w:rsidRPr="00000000" w14:paraId="0000027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Place value blocks </w:t>
            </w:r>
          </w:p>
          <w:p w:rsidR="00000000" w:rsidDel="00000000" w:rsidP="00000000" w:rsidRDefault="00000000" w:rsidRPr="00000000" w14:paraId="0000027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coded place value chart</w:t>
            </w:r>
          </w:p>
          <w:p w:rsidR="00000000" w:rsidDel="00000000" w:rsidP="00000000" w:rsidRDefault="00000000" w:rsidRPr="00000000" w14:paraId="0000027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coded bean bag place value toss</w:t>
            </w:r>
          </w:p>
          <w:p w:rsidR="00000000" w:rsidDel="00000000" w:rsidP="00000000" w:rsidRDefault="00000000" w:rsidRPr="00000000" w14:paraId="0000027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Interactive smartboard number lines</w:t>
            </w:r>
          </w:p>
          <w:p w:rsidR="00000000" w:rsidDel="00000000" w:rsidP="00000000" w:rsidRDefault="00000000" w:rsidRPr="00000000" w14:paraId="00000279">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Do Now - Physical number line, students place themselves or a peer on the number line to correctly identify the number of the day</w:t>
            </w:r>
          </w:p>
          <w:p w:rsidR="00000000" w:rsidDel="00000000" w:rsidP="00000000" w:rsidRDefault="00000000" w:rsidRPr="00000000" w14:paraId="0000027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7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40">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7C">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7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27E">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7F">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80">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81">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8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28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coded bean bag place value toss</w:t>
            </w:r>
          </w:p>
          <w:p w:rsidR="00000000" w:rsidDel="00000000" w:rsidP="00000000" w:rsidRDefault="00000000" w:rsidRPr="00000000" w14:paraId="0000028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28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coded place value chart</w:t>
            </w:r>
          </w:p>
          <w:p w:rsidR="00000000" w:rsidDel="00000000" w:rsidP="00000000" w:rsidRDefault="00000000" w:rsidRPr="00000000" w14:paraId="0000028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Interactive smartboard number lines</w:t>
            </w:r>
          </w:p>
          <w:p w:rsidR="00000000" w:rsidDel="00000000" w:rsidP="00000000" w:rsidRDefault="00000000" w:rsidRPr="00000000" w14:paraId="0000028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Do Now - Physical number line, students place themselves or a peer on the number line to correctly identify the number of the day</w:t>
            </w:r>
          </w:p>
          <w:p w:rsidR="00000000" w:rsidDel="00000000" w:rsidP="00000000" w:rsidRDefault="00000000" w:rsidRPr="00000000" w14:paraId="0000028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Flashcards</w:t>
            </w:r>
          </w:p>
          <w:p w:rsidR="00000000" w:rsidDel="00000000" w:rsidP="00000000" w:rsidRDefault="00000000" w:rsidRPr="00000000" w14:paraId="00000289">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Place value blocks </w:t>
            </w:r>
          </w:p>
          <w:p w:rsidR="00000000" w:rsidDel="00000000" w:rsidP="00000000" w:rsidRDefault="00000000" w:rsidRPr="00000000" w14:paraId="0000028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28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8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8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8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8F">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90">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9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29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9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29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C">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D">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9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2">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3">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C">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D">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A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B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B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B2">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5</w:t>
      </w:r>
    </w:p>
    <w:p w:rsidR="00000000" w:rsidDel="00000000" w:rsidP="00000000" w:rsidRDefault="00000000" w:rsidRPr="00000000" w14:paraId="000002B3">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2B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5.NBT.B.5, 5.NBT.B.6, 5.NBT.B.7</w:t>
      </w:r>
    </w:p>
    <w:p w:rsidR="00000000" w:rsidDel="00000000" w:rsidP="00000000" w:rsidRDefault="00000000" w:rsidRPr="00000000" w14:paraId="000002B5">
      <w:pPr>
        <w:pageBreakBefore w:val="0"/>
        <w:rPr>
          <w:sz w:val="22"/>
          <w:szCs w:val="22"/>
        </w:rPr>
      </w:pPr>
      <w:r w:rsidDel="00000000" w:rsidR="00000000" w:rsidRPr="00000000">
        <w:rPr>
          <w:rtl w:val="0"/>
        </w:rPr>
      </w:r>
    </w:p>
    <w:tbl>
      <w:tblPr>
        <w:tblStyle w:val="Table13"/>
        <w:tblW w:w="14882.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
        <w:gridCol w:w="2268"/>
        <w:gridCol w:w="1379"/>
        <w:gridCol w:w="1501"/>
        <w:gridCol w:w="2153"/>
        <w:gridCol w:w="3654"/>
        <w:gridCol w:w="1213"/>
        <w:gridCol w:w="2513"/>
        <w:gridCol w:w="194.00000000000364"/>
        <w:tblGridChange w:id="0">
          <w:tblGrid>
            <w:gridCol w:w="7"/>
            <w:gridCol w:w="2268"/>
            <w:gridCol w:w="1379"/>
            <w:gridCol w:w="1501"/>
            <w:gridCol w:w="2153"/>
            <w:gridCol w:w="3654"/>
            <w:gridCol w:w="1213"/>
            <w:gridCol w:w="2513"/>
            <w:gridCol w:w="194.00000000000364"/>
          </w:tblGrid>
        </w:tblGridChange>
      </w:tblGrid>
      <w:tr>
        <w:trPr>
          <w:cantSplit w:val="0"/>
          <w:tblHeader w:val="0"/>
        </w:trPr>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8"/>
          </w:tcPr>
          <w:p w:rsidR="00000000" w:rsidDel="00000000" w:rsidP="00000000" w:rsidRDefault="00000000" w:rsidRPr="00000000" w14:paraId="000002B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the standard algorithm to multiply multi-digit whole numbers? </w:t>
            </w:r>
          </w:p>
          <w:p w:rsidR="00000000" w:rsidDel="00000000" w:rsidP="00000000" w:rsidRDefault="00000000" w:rsidRPr="00000000" w14:paraId="000002B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 you use properties of operations and other strategies to find whole number quotients? </w:t>
            </w:r>
          </w:p>
          <w:p w:rsidR="00000000" w:rsidDel="00000000" w:rsidP="00000000" w:rsidRDefault="00000000" w:rsidRPr="00000000" w14:paraId="000002B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 you use properties of operations and other strategies to add, subtract, multiply and divide decimals?</w:t>
            </w:r>
          </w:p>
        </w:tc>
      </w:tr>
      <w:tr>
        <w:trPr>
          <w:cantSplit w:val="0"/>
          <w:tblHeader w:val="0"/>
        </w:trPr>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2C2">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algorithm, sum, difference, products, quotients </w:t>
            </w:r>
          </w:p>
        </w:tc>
      </w:tr>
      <w:tr>
        <w:trPr>
          <w:cantSplit w:val="0"/>
          <w:tblHeader w:val="0"/>
        </w:trPr>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8"/>
          </w:tcPr>
          <w:p w:rsidR="00000000" w:rsidDel="00000000" w:rsidP="00000000" w:rsidRDefault="00000000" w:rsidRPr="00000000" w14:paraId="000002C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in Base Ten </w:t>
            </w:r>
          </w:p>
        </w:tc>
      </w:tr>
      <w:tr>
        <w:trPr>
          <w:cantSplit w:val="0"/>
          <w:tblHeader w:val="0"/>
        </w:trPr>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8"/>
          </w:tcPr>
          <w:p w:rsidR="00000000" w:rsidDel="00000000" w:rsidP="00000000" w:rsidRDefault="00000000" w:rsidRPr="00000000" w14:paraId="000002D4">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 B. Perform operations with multi-digit whole numbers and with decimals to the hundredths. </w:t>
            </w:r>
          </w:p>
        </w:tc>
      </w:tr>
      <w:tr>
        <w:trPr>
          <w:cantSplit w:val="0"/>
          <w:tblHeader w:val="0"/>
        </w:trPr>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8"/>
          </w:tcPr>
          <w:p w:rsidR="00000000" w:rsidDel="00000000" w:rsidP="00000000" w:rsidRDefault="00000000" w:rsidRPr="00000000" w14:paraId="000002DD">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SLS Standards: 5.NBT.B.5, 5.NBT.B.6, 5.NBT.B.7</w:t>
            </w:r>
            <w:r w:rsidDel="00000000" w:rsidR="00000000" w:rsidRPr="00000000">
              <w:rPr>
                <w:rtl w:val="0"/>
              </w:rPr>
            </w:r>
          </w:p>
        </w:tc>
      </w:tr>
      <w:tr>
        <w:trPr>
          <w:cantSplit w:val="0"/>
          <w:tblHeader w:val="0"/>
        </w:trPr>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8"/>
          </w:tcPr>
          <w:p w:rsidR="00000000" w:rsidDel="00000000" w:rsidP="00000000" w:rsidRDefault="00000000" w:rsidRPr="00000000" w14:paraId="000002E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3, MP 4, MP 5, MP 6, MP 7, MP 8</w:t>
            </w:r>
          </w:p>
        </w:tc>
      </w:tr>
      <w:tr>
        <w:trPr>
          <w:cantSplit w:val="0"/>
          <w:tblHeader w:val="0"/>
        </w:trPr>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2F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2F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gridSpan w:val="2"/>
          </w:tcPr>
          <w:p w:rsidR="00000000" w:rsidDel="00000000" w:rsidP="00000000" w:rsidRDefault="00000000" w:rsidRPr="00000000" w14:paraId="000002F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F8">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5. Fluently multiply multi-digit whole numbers using the standard algorithm.</w:t>
            </w:r>
          </w:p>
          <w:p w:rsidR="00000000" w:rsidDel="00000000" w:rsidP="00000000" w:rsidRDefault="00000000" w:rsidRPr="00000000" w14:paraId="000002F9">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3, MP 4, MP 5, MP 6, MP 7, MP 8)</w:t>
            </w:r>
          </w:p>
          <w:p w:rsidR="00000000" w:rsidDel="00000000" w:rsidP="00000000" w:rsidRDefault="00000000" w:rsidRPr="00000000" w14:paraId="000002FA">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2FB">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2FC">
            <w:pPr>
              <w:pageBreakBefore w:val="0"/>
              <w:numPr>
                <w:ilvl w:val="0"/>
                <w:numId w:val="11"/>
              </w:numPr>
              <w:ind w:left="144" w:hanging="144"/>
              <w:rPr>
                <w:color w:val="000000"/>
                <w:sz w:val="20"/>
                <w:szCs w:val="20"/>
              </w:rPr>
            </w:pPr>
            <w:r w:rsidDel="00000000" w:rsidR="00000000" w:rsidRPr="00000000">
              <w:rPr>
                <w:rFonts w:ascii="Calibri" w:cs="Calibri" w:eastAsia="Calibri" w:hAnsi="Calibri"/>
                <w:sz w:val="20"/>
                <w:szCs w:val="20"/>
                <w:rtl w:val="0"/>
              </w:rPr>
              <w:t xml:space="preserve">Use the standard algorithm to multiply multi-digits whole number by a two-digit number</w:t>
            </w:r>
            <w:r w:rsidDel="00000000" w:rsidR="00000000" w:rsidRPr="00000000">
              <w:rPr>
                <w:rtl w:val="0"/>
              </w:rPr>
            </w:r>
          </w:p>
        </w:tc>
        <w:tc>
          <w:tcPr>
            <w:gridSpan w:val="3"/>
          </w:tcPr>
          <w:p w:rsidR="00000000" w:rsidDel="00000000" w:rsidP="00000000" w:rsidRDefault="00000000" w:rsidRPr="00000000" w14:paraId="000002F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prior grades, students used various strategies to multiply. Students can continue to use these different strategies as long as they are efficient, but must also understand and be able to use the standard algorithm. In applying the standard algorithm, students recognize the importance of place value. </w:t>
            </w:r>
          </w:p>
          <w:p w:rsidR="00000000" w:rsidDel="00000000" w:rsidP="00000000" w:rsidRDefault="00000000" w:rsidRPr="00000000" w14:paraId="000002F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w:t>
            </w:r>
          </w:p>
          <w:p w:rsidR="00000000" w:rsidDel="00000000" w:rsidP="00000000" w:rsidRDefault="00000000" w:rsidRPr="00000000" w14:paraId="0000030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123 x 34. When students apply the standard algorithm, they, decompose 34 into 30 + 4. Then they multiply 123 by 4, the value of the number in the ones place, and then multiply 123 by 30, the value of the 3 in the tens place, and add the two products.</w:t>
            </w:r>
          </w:p>
        </w:tc>
        <w:tc>
          <w:tcPr>
            <w:gridSpan w:val="2"/>
          </w:tcPr>
          <w:p w:rsidR="00000000" w:rsidDel="00000000" w:rsidP="00000000" w:rsidRDefault="00000000" w:rsidRPr="00000000" w14:paraId="0000030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30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the approximate length of one day on each planet in “earth day” then convert to the number or earth hours.  </w:t>
            </w:r>
          </w:p>
        </w:tc>
      </w:tr>
      <w:tr>
        <w:trPr>
          <w:cantSplit w:val="0"/>
          <w:trHeight w:val="700" w:hRule="atLeast"/>
          <w:tblHeader w:val="0"/>
        </w:trPr>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08">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6. 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rsidR="00000000" w:rsidDel="00000000" w:rsidP="00000000" w:rsidRDefault="00000000" w:rsidRPr="00000000" w14:paraId="00000309">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3, MP 4, MP 5, MP 7)</w:t>
            </w:r>
          </w:p>
          <w:p w:rsidR="00000000" w:rsidDel="00000000" w:rsidP="00000000" w:rsidRDefault="00000000" w:rsidRPr="00000000" w14:paraId="0000030A">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30B">
            <w:pPr>
              <w:pageBreakBefore w:val="0"/>
              <w:numPr>
                <w:ilvl w:val="0"/>
                <w:numId w:val="11"/>
              </w:numPr>
              <w:ind w:left="144" w:hanging="144"/>
              <w:rPr>
                <w:color w:val="000000"/>
                <w:sz w:val="20"/>
                <w:szCs w:val="20"/>
              </w:rPr>
            </w:pPr>
            <w:r w:rsidDel="00000000" w:rsidR="00000000" w:rsidRPr="00000000">
              <w:rPr>
                <w:rFonts w:ascii="Calibri" w:cs="Calibri" w:eastAsia="Calibri" w:hAnsi="Calibri"/>
                <w:sz w:val="20"/>
                <w:szCs w:val="20"/>
                <w:rtl w:val="0"/>
              </w:rPr>
              <w:t xml:space="preserve">Divide up to four –digit dividends by two-digit divisors with the regrouping with or without remainders using properties of operations, area models or the standard algorithm.  </w:t>
            </w:r>
            <w:r w:rsidDel="00000000" w:rsidR="00000000" w:rsidRPr="00000000">
              <w:rPr>
                <w:rtl w:val="0"/>
              </w:rPr>
            </w:r>
          </w:p>
          <w:p w:rsidR="00000000" w:rsidDel="00000000" w:rsidP="00000000" w:rsidRDefault="00000000" w:rsidRPr="00000000" w14:paraId="0000030C">
            <w:pPr>
              <w:pageBreakBefore w:val="0"/>
              <w:rPr>
                <w:rFonts w:ascii="Calibri" w:cs="Calibri" w:eastAsia="Calibri" w:hAnsi="Calibri"/>
                <w:sz w:val="20"/>
                <w:szCs w:val="20"/>
              </w:rPr>
            </w:pPr>
            <w:r w:rsidDel="00000000" w:rsidR="00000000" w:rsidRPr="00000000">
              <w:rPr>
                <w:rtl w:val="0"/>
              </w:rPr>
            </w:r>
          </w:p>
        </w:tc>
        <w:tc>
          <w:tcPr>
            <w:gridSpan w:val="3"/>
          </w:tcPr>
          <w:p w:rsidR="00000000" w:rsidDel="00000000" w:rsidP="00000000" w:rsidRDefault="00000000" w:rsidRPr="00000000" w14:paraId="0000030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fourth grade, students’ experiences with division were limited to dividing by one-digit divisors. This standard extends students’ prior experiences with strategies, illustrations, and explanations. When the two-digit divisor is a “familiar” number, a student might decompose the dividend using place value.</w:t>
            </w:r>
          </w:p>
          <w:p w:rsidR="00000000" w:rsidDel="00000000" w:rsidP="00000000" w:rsidRDefault="00000000" w:rsidRPr="00000000" w14:paraId="0000030F">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31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w:t>
            </w:r>
          </w:p>
          <w:p w:rsidR="00000000" w:rsidDel="00000000" w:rsidP="00000000" w:rsidRDefault="00000000" w:rsidRPr="00000000" w14:paraId="00000311">
            <w:pPr>
              <w:pageBreakBefore w:val="0"/>
              <w:numPr>
                <w:ilvl w:val="0"/>
                <w:numId w:val="15"/>
              </w:numPr>
              <w:ind w:left="720" w:hanging="360"/>
              <w:rPr>
                <w:sz w:val="20"/>
                <w:szCs w:val="20"/>
              </w:rPr>
            </w:pPr>
            <w:r w:rsidDel="00000000" w:rsidR="00000000" w:rsidRPr="00000000">
              <w:rPr>
                <w:rFonts w:ascii="Arial" w:cs="Arial" w:eastAsia="Arial" w:hAnsi="Arial"/>
                <w:sz w:val="20"/>
                <w:szCs w:val="20"/>
                <w:rtl w:val="0"/>
              </w:rPr>
              <w:t xml:space="preserve">Using expanded notation ~ 2682 ÷ 25 = (2000 + 600 + 80 + 2) ÷ 25   </w:t>
            </w:r>
          </w:p>
          <w:p w:rsidR="00000000" w:rsidDel="00000000" w:rsidP="00000000" w:rsidRDefault="00000000" w:rsidRPr="00000000" w14:paraId="00000312">
            <w:pPr>
              <w:pageBreakBefore w:val="0"/>
              <w:numPr>
                <w:ilvl w:val="0"/>
                <w:numId w:val="15"/>
              </w:numPr>
              <w:ind w:left="720" w:hanging="360"/>
              <w:rPr>
                <w:sz w:val="20"/>
                <w:szCs w:val="20"/>
              </w:rPr>
            </w:pPr>
            <w:r w:rsidDel="00000000" w:rsidR="00000000" w:rsidRPr="00000000">
              <w:rPr>
                <w:rFonts w:ascii="Arial" w:cs="Arial" w:eastAsia="Arial" w:hAnsi="Arial"/>
                <w:sz w:val="20"/>
                <w:szCs w:val="20"/>
                <w:rtl w:val="0"/>
              </w:rPr>
              <w:t xml:space="preserve">Using his or her understanding of the relationship between 100 and 25, a student might think ~</w:t>
            </w:r>
          </w:p>
          <w:p w:rsidR="00000000" w:rsidDel="00000000" w:rsidP="00000000" w:rsidRDefault="00000000" w:rsidRPr="00000000" w14:paraId="00000313">
            <w:pPr>
              <w:pageBreakBefore w:val="0"/>
              <w:numPr>
                <w:ilvl w:val="0"/>
                <w:numId w:val="14"/>
              </w:numPr>
              <w:spacing w:after="0" w:before="0" w:line="276" w:lineRule="auto"/>
              <w:ind w:left="1080" w:hanging="360"/>
              <w:rPr>
                <w:sz w:val="20"/>
                <w:szCs w:val="20"/>
              </w:rPr>
            </w:pPr>
            <w:r w:rsidDel="00000000" w:rsidR="00000000" w:rsidRPr="00000000">
              <w:rPr>
                <w:rFonts w:ascii="Arial" w:cs="Arial" w:eastAsia="Arial" w:hAnsi="Arial"/>
                <w:sz w:val="20"/>
                <w:szCs w:val="20"/>
                <w:rtl w:val="0"/>
              </w:rPr>
              <w:t xml:space="preserve">I know that 100 divided by 25 is 4 so 200 divided by 25 is 8 and 2000 divided by 25 is 80. </w:t>
            </w:r>
          </w:p>
          <w:p w:rsidR="00000000" w:rsidDel="00000000" w:rsidP="00000000" w:rsidRDefault="00000000" w:rsidRPr="00000000" w14:paraId="00000314">
            <w:pPr>
              <w:pageBreakBefore w:val="0"/>
              <w:numPr>
                <w:ilvl w:val="0"/>
                <w:numId w:val="14"/>
              </w:numPr>
              <w:spacing w:after="0" w:before="0" w:line="276" w:lineRule="auto"/>
              <w:ind w:left="1080" w:hanging="360"/>
              <w:rPr>
                <w:sz w:val="20"/>
                <w:szCs w:val="20"/>
              </w:rPr>
            </w:pPr>
            <w:r w:rsidDel="00000000" w:rsidR="00000000" w:rsidRPr="00000000">
              <w:rPr>
                <w:rFonts w:ascii="Arial" w:cs="Arial" w:eastAsia="Arial" w:hAnsi="Arial"/>
                <w:sz w:val="20"/>
                <w:szCs w:val="20"/>
                <w:rtl w:val="0"/>
              </w:rPr>
              <w:t xml:space="preserve">600 divided by 25 has to be 24.</w:t>
            </w:r>
          </w:p>
          <w:p w:rsidR="00000000" w:rsidDel="00000000" w:rsidP="00000000" w:rsidRDefault="00000000" w:rsidRPr="00000000" w14:paraId="00000315">
            <w:pPr>
              <w:pageBreakBefore w:val="0"/>
              <w:numPr>
                <w:ilvl w:val="0"/>
                <w:numId w:val="14"/>
              </w:numPr>
              <w:spacing w:after="0" w:before="0" w:line="276" w:lineRule="auto"/>
              <w:ind w:left="1080" w:hanging="360"/>
              <w:rPr>
                <w:sz w:val="20"/>
                <w:szCs w:val="20"/>
              </w:rPr>
            </w:pPr>
            <w:r w:rsidDel="00000000" w:rsidR="00000000" w:rsidRPr="00000000">
              <w:rPr>
                <w:rFonts w:ascii="Arial" w:cs="Arial" w:eastAsia="Arial" w:hAnsi="Arial"/>
                <w:sz w:val="20"/>
                <w:szCs w:val="20"/>
                <w:rtl w:val="0"/>
              </w:rPr>
              <w:t xml:space="preserve">Since 3 x 25 is 75, I know that 80 divided by 25 is 3 with a reminder of 5. (Note that a student might divide into 82 and not 80) </w:t>
            </w:r>
          </w:p>
          <w:p w:rsidR="00000000" w:rsidDel="00000000" w:rsidP="00000000" w:rsidRDefault="00000000" w:rsidRPr="00000000" w14:paraId="00000316">
            <w:pPr>
              <w:pageBreakBefore w:val="0"/>
              <w:numPr>
                <w:ilvl w:val="0"/>
                <w:numId w:val="14"/>
              </w:numPr>
              <w:spacing w:after="0" w:before="0" w:line="276" w:lineRule="auto"/>
              <w:ind w:left="1080" w:hanging="360"/>
              <w:rPr>
                <w:sz w:val="20"/>
                <w:szCs w:val="20"/>
              </w:rPr>
            </w:pPr>
            <w:r w:rsidDel="00000000" w:rsidR="00000000" w:rsidRPr="00000000">
              <w:rPr>
                <w:rFonts w:ascii="Arial" w:cs="Arial" w:eastAsia="Arial" w:hAnsi="Arial"/>
                <w:sz w:val="20"/>
                <w:szCs w:val="20"/>
                <w:rtl w:val="0"/>
              </w:rPr>
              <w:t xml:space="preserve">I can’t divide 2 by 25 so 2 plus the 5 leaves a remainder of 7.</w:t>
            </w:r>
          </w:p>
          <w:p w:rsidR="00000000" w:rsidDel="00000000" w:rsidP="00000000" w:rsidRDefault="00000000" w:rsidRPr="00000000" w14:paraId="00000317">
            <w:pPr>
              <w:pageBreakBefore w:val="0"/>
              <w:numPr>
                <w:ilvl w:val="0"/>
                <w:numId w:val="14"/>
              </w:numPr>
              <w:spacing w:after="0" w:before="0" w:lineRule="auto"/>
              <w:ind w:left="1080" w:hanging="360"/>
              <w:rPr>
                <w:sz w:val="20"/>
                <w:szCs w:val="20"/>
              </w:rPr>
            </w:pPr>
            <w:r w:rsidDel="00000000" w:rsidR="00000000" w:rsidRPr="00000000">
              <w:rPr>
                <w:rFonts w:ascii="Arial" w:cs="Arial" w:eastAsia="Arial" w:hAnsi="Arial"/>
                <w:sz w:val="20"/>
                <w:szCs w:val="20"/>
                <w:rtl w:val="0"/>
              </w:rPr>
              <w:t xml:space="preserve">80 + 24 + 3 = 107. So, the answer is 107 with a remainder of 7.</w:t>
            </w:r>
          </w:p>
          <w:p w:rsidR="00000000" w:rsidDel="00000000" w:rsidP="00000000" w:rsidRDefault="00000000" w:rsidRPr="00000000" w14:paraId="00000318">
            <w:pPr>
              <w:pageBreakBefore w:val="0"/>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31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Using an equation that relates division to multiplication, 25 x </w:t>
            </w:r>
            <w:r w:rsidDel="00000000" w:rsidR="00000000" w:rsidRPr="00000000">
              <w:rPr>
                <w:rFonts w:ascii="Arial" w:cs="Arial" w:eastAsia="Arial" w:hAnsi="Arial"/>
                <w:i w:val="1"/>
                <w:sz w:val="20"/>
                <w:szCs w:val="20"/>
                <w:rtl w:val="0"/>
              </w:rPr>
              <w:t xml:space="preserve">n</w:t>
            </w:r>
            <w:r w:rsidDel="00000000" w:rsidR="00000000" w:rsidRPr="00000000">
              <w:rPr>
                <w:rFonts w:ascii="Arial" w:cs="Arial" w:eastAsia="Arial" w:hAnsi="Arial"/>
                <w:sz w:val="20"/>
                <w:szCs w:val="20"/>
                <w:rtl w:val="0"/>
              </w:rPr>
              <w:t xml:space="preserve"> = 2682, a student might estimate the answer to be slightly larger than 100 because s/he recognizes that 25 x 100 = 2500.</w:t>
            </w:r>
          </w:p>
          <w:p w:rsidR="00000000" w:rsidDel="00000000" w:rsidP="00000000" w:rsidRDefault="00000000" w:rsidRPr="00000000" w14:paraId="0000031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968 ÷ 21</w:t>
            </w:r>
          </w:p>
          <w:p w:rsidR="00000000" w:rsidDel="00000000" w:rsidP="00000000" w:rsidRDefault="00000000" w:rsidRPr="00000000" w14:paraId="0000031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C">
            <w:pPr>
              <w:pageBreakBefore w:val="0"/>
              <w:numPr>
                <w:ilvl w:val="0"/>
                <w:numId w:val="16"/>
              </w:numPr>
              <w:spacing w:after="0" w:before="0" w:lineRule="auto"/>
              <w:ind w:left="720" w:hanging="360"/>
              <w:rPr>
                <w:sz w:val="20"/>
                <w:szCs w:val="20"/>
              </w:rPr>
            </w:pPr>
            <w:r w:rsidDel="00000000" w:rsidR="00000000" w:rsidRPr="00000000">
              <w:rPr>
                <w:rFonts w:ascii="Arial" w:cs="Arial" w:eastAsia="Arial" w:hAnsi="Arial"/>
                <w:sz w:val="20"/>
                <w:szCs w:val="20"/>
                <w:rtl w:val="0"/>
              </w:rPr>
              <w:t xml:space="preserve">Using base ten models, a student can represent 962 and use the models to make an array with one dimension of 21. The student continues to make the array until no more groups of 21 can be made. Remainders are not part of the array.</w:t>
            </w:r>
          </w:p>
          <w:p w:rsidR="00000000" w:rsidDel="00000000" w:rsidP="00000000" w:rsidRDefault="00000000" w:rsidRPr="00000000" w14:paraId="0000031D">
            <w:pPr>
              <w:pageBreakBefore w:val="0"/>
              <w:spacing w:after="0" w:before="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1127760" cy="1775460"/>
                  <wp:effectExtent b="0" l="0" r="0" t="0"/>
                  <wp:docPr descr="C:\Users\mknuck\Desktop\untitled 9.bmp" id="16" name="image2.png"/>
                  <a:graphic>
                    <a:graphicData uri="http://schemas.openxmlformats.org/drawingml/2006/picture">
                      <pic:pic>
                        <pic:nvPicPr>
                          <pic:cNvPr descr="C:\Users\mknuck\Desktop\untitled 9.bmp" id="0" name="image2.png"/>
                          <pic:cNvPicPr preferRelativeResize="0"/>
                        </pic:nvPicPr>
                        <pic:blipFill>
                          <a:blip r:embed="rId41"/>
                          <a:srcRect b="0" l="0" r="0" t="0"/>
                          <a:stretch>
                            <a:fillRect/>
                          </a:stretch>
                        </pic:blipFill>
                        <pic:spPr>
                          <a:xfrm>
                            <a:off x="0" y="0"/>
                            <a:ext cx="1127760" cy="1775460"/>
                          </a:xfrm>
                          <a:prstGeom prst="rect"/>
                          <a:ln/>
                        </pic:spPr>
                      </pic:pic>
                    </a:graphicData>
                  </a:graphic>
                </wp:inline>
              </w:drawing>
            </w:r>
            <w:r w:rsidDel="00000000" w:rsidR="00000000" w:rsidRPr="00000000">
              <w:rPr>
                <w:rtl w:val="0"/>
              </w:rPr>
            </w:r>
          </w:p>
          <w:p w:rsidR="00000000" w:rsidDel="00000000" w:rsidP="00000000" w:rsidRDefault="00000000" w:rsidRPr="00000000" w14:paraId="0000031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9984 ÷ 64</w:t>
            </w:r>
          </w:p>
          <w:p w:rsidR="00000000" w:rsidDel="00000000" w:rsidP="00000000" w:rsidRDefault="00000000" w:rsidRPr="00000000" w14:paraId="00000321">
            <w:pPr>
              <w:pageBreakBefore w:val="0"/>
              <w:numPr>
                <w:ilvl w:val="0"/>
                <w:numId w:val="16"/>
              </w:numPr>
              <w:tabs>
                <w:tab w:val="left" w:leader="none" w:pos="360"/>
              </w:tabs>
              <w:spacing w:after="0" w:before="0" w:lineRule="auto"/>
              <w:ind w:left="720" w:hanging="360"/>
              <w:rPr>
                <w:sz w:val="22"/>
                <w:szCs w:val="22"/>
              </w:rPr>
            </w:pPr>
            <w:r w:rsidDel="00000000" w:rsidR="00000000" w:rsidRPr="00000000">
              <w:rPr>
                <w:rFonts w:ascii="Arial" w:cs="Arial" w:eastAsia="Arial" w:hAnsi="Arial"/>
                <w:sz w:val="20"/>
                <w:szCs w:val="20"/>
                <w:rtl w:val="0"/>
              </w:rPr>
              <w:t xml:space="preserve">An area model for division is shown below. As the student uses the area model, s/he keeps track of how much of the 9984 is left to divide. </w:t>
            </w:r>
            <w:r w:rsidDel="00000000" w:rsidR="00000000" w:rsidRPr="00000000">
              <w:rPr>
                <w:rtl w:val="0"/>
              </w:rPr>
            </w:r>
          </w:p>
          <w:p w:rsidR="00000000" w:rsidDel="00000000" w:rsidP="00000000" w:rsidRDefault="00000000" w:rsidRPr="00000000" w14:paraId="00000322">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t xml:space="preserve">     </w:t>
            </w:r>
            <w:r w:rsidDel="00000000" w:rsidR="00000000" w:rsidRPr="00000000">
              <w:rPr/>
              <w:drawing>
                <wp:inline distB="0" distT="0" distL="0" distR="0">
                  <wp:extent cx="1005840" cy="1485900"/>
                  <wp:effectExtent b="0" l="0" r="0" t="0"/>
                  <wp:docPr descr="C:\Users\mknuck\Desktop\untitled 8.bmp" id="20" name="image17.png"/>
                  <a:graphic>
                    <a:graphicData uri="http://schemas.openxmlformats.org/drawingml/2006/picture">
                      <pic:pic>
                        <pic:nvPicPr>
                          <pic:cNvPr descr="C:\Users\mknuck\Desktop\untitled 8.bmp" id="0" name="image17.png"/>
                          <pic:cNvPicPr preferRelativeResize="0"/>
                        </pic:nvPicPr>
                        <pic:blipFill>
                          <a:blip r:embed="rId42"/>
                          <a:srcRect b="0" l="0" r="0" t="0"/>
                          <a:stretch>
                            <a:fillRect/>
                          </a:stretch>
                        </pic:blipFill>
                        <pic:spPr>
                          <a:xfrm>
                            <a:off x="0" y="0"/>
                            <a:ext cx="1005840" cy="14859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120140" cy="1485900"/>
                  <wp:effectExtent b="0" l="0" r="0" t="0"/>
                  <wp:docPr descr="Gr 5" id="18" name="image14.png"/>
                  <a:graphic>
                    <a:graphicData uri="http://schemas.openxmlformats.org/drawingml/2006/picture">
                      <pic:pic>
                        <pic:nvPicPr>
                          <pic:cNvPr descr="Gr 5" id="0" name="image14.png"/>
                          <pic:cNvPicPr preferRelativeResize="0"/>
                        </pic:nvPicPr>
                        <pic:blipFill>
                          <a:blip r:embed="rId43"/>
                          <a:srcRect b="0" l="0" r="0" t="0"/>
                          <a:stretch>
                            <a:fillRect/>
                          </a:stretch>
                        </pic:blipFill>
                        <pic:spPr>
                          <a:xfrm>
                            <a:off x="0" y="0"/>
                            <a:ext cx="112014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324">
            <w:pPr>
              <w:pageBreakBefore w:val="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327">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32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Elephants eat 300 lbs, of food each day.  Elephants spend at least 16 hours per day eating.  Have students make a table showing how much food elephants each day, week, month and year.  Then have them do the same for the number of hours elephants spend eating during each time period.  </w:t>
            </w:r>
          </w:p>
        </w:tc>
      </w:tr>
      <w:tr>
        <w:trPr>
          <w:cantSplit w:val="0"/>
          <w:trHeight w:val="700" w:hRule="atLeast"/>
          <w:tblHeader w:val="0"/>
        </w:trPr>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2B">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7.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000000" w:rsidDel="00000000" w:rsidP="00000000" w:rsidRDefault="00000000" w:rsidRPr="00000000" w14:paraId="0000032C">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3, MP 4, MP 5, MP 7)</w:t>
            </w:r>
          </w:p>
          <w:p w:rsidR="00000000" w:rsidDel="00000000" w:rsidP="00000000" w:rsidRDefault="00000000" w:rsidRPr="00000000" w14:paraId="0000032D">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gridSpan w:val="2"/>
          </w:tcPr>
          <w:p w:rsidR="00000000" w:rsidDel="00000000" w:rsidP="00000000" w:rsidRDefault="00000000" w:rsidRPr="00000000" w14:paraId="0000032E">
            <w:pPr>
              <w:pageBreakBefore w:val="0"/>
              <w:numPr>
                <w:ilvl w:val="0"/>
                <w:numId w:val="16"/>
              </w:numPr>
              <w:ind w:left="144" w:hanging="144"/>
              <w:rPr>
                <w:color w:val="000000"/>
                <w:sz w:val="20"/>
                <w:szCs w:val="20"/>
              </w:rPr>
            </w:pPr>
            <w:r w:rsidDel="00000000" w:rsidR="00000000" w:rsidRPr="00000000">
              <w:rPr>
                <w:rFonts w:ascii="Calibri" w:cs="Calibri" w:eastAsia="Calibri" w:hAnsi="Calibri"/>
                <w:sz w:val="20"/>
                <w:szCs w:val="20"/>
                <w:rtl w:val="0"/>
              </w:rPr>
              <w:t xml:space="preserve">Use rounding to estimate sum, differences, products and quotients. </w:t>
            </w:r>
            <w:r w:rsidDel="00000000" w:rsidR="00000000" w:rsidRPr="00000000">
              <w:rPr>
                <w:rtl w:val="0"/>
              </w:rPr>
            </w:r>
          </w:p>
          <w:p w:rsidR="00000000" w:rsidDel="00000000" w:rsidP="00000000" w:rsidRDefault="00000000" w:rsidRPr="00000000" w14:paraId="0000032F">
            <w:pPr>
              <w:pageBreakBefore w:val="0"/>
              <w:numPr>
                <w:ilvl w:val="0"/>
                <w:numId w:val="16"/>
              </w:numPr>
              <w:ind w:left="144" w:hanging="144"/>
              <w:rPr>
                <w:sz w:val="20"/>
                <w:szCs w:val="20"/>
              </w:rPr>
            </w:pPr>
            <w:r w:rsidDel="00000000" w:rsidR="00000000" w:rsidRPr="00000000">
              <w:rPr>
                <w:rFonts w:ascii="Calibri" w:cs="Calibri" w:eastAsia="Calibri" w:hAnsi="Calibri"/>
                <w:sz w:val="20"/>
                <w:szCs w:val="20"/>
                <w:rtl w:val="0"/>
              </w:rPr>
              <w:t xml:space="preserve">Add and subtract decimals to hundredths using the standard algorithm and concrete models</w:t>
            </w:r>
          </w:p>
          <w:p w:rsidR="00000000" w:rsidDel="00000000" w:rsidP="00000000" w:rsidRDefault="00000000" w:rsidRPr="00000000" w14:paraId="00000330">
            <w:pPr>
              <w:pageBreakBefore w:val="0"/>
              <w:numPr>
                <w:ilvl w:val="0"/>
                <w:numId w:val="16"/>
              </w:numPr>
              <w:ind w:left="144" w:hanging="144"/>
              <w:rPr>
                <w:sz w:val="20"/>
                <w:szCs w:val="20"/>
              </w:rPr>
            </w:pPr>
            <w:r w:rsidDel="00000000" w:rsidR="00000000" w:rsidRPr="00000000">
              <w:rPr>
                <w:rFonts w:ascii="Calibri" w:cs="Calibri" w:eastAsia="Calibri" w:hAnsi="Calibri"/>
                <w:sz w:val="20"/>
                <w:szCs w:val="20"/>
                <w:rtl w:val="0"/>
              </w:rPr>
              <w:t xml:space="preserve">Multiply and divide decimals to hundredths using the standard algorithm, partial products, and area models. </w:t>
            </w:r>
          </w:p>
        </w:tc>
        <w:tc>
          <w:tcPr>
            <w:gridSpan w:val="3"/>
          </w:tcPr>
          <w:p w:rsidR="00000000" w:rsidDel="00000000" w:rsidP="00000000" w:rsidRDefault="00000000" w:rsidRPr="00000000" w14:paraId="0000033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This standard requires students to extend the models and strategies they developed for whole numbers in grades 1-4 to decimal values. Before students are asked to give exact answers, they should estimate answers based on their understanding of operations and the value of the numbers.</w:t>
            </w:r>
          </w:p>
          <w:p w:rsidR="00000000" w:rsidDel="00000000" w:rsidP="00000000" w:rsidRDefault="00000000" w:rsidRPr="00000000" w14:paraId="00000333">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33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335">
            <w:pPr>
              <w:pageBreakBefore w:val="0"/>
              <w:numPr>
                <w:ilvl w:val="0"/>
                <w:numId w:val="16"/>
              </w:numPr>
              <w:ind w:left="720" w:hanging="360"/>
              <w:rPr>
                <w:sz w:val="20"/>
                <w:szCs w:val="20"/>
              </w:rPr>
            </w:pPr>
            <w:r w:rsidDel="00000000" w:rsidR="00000000" w:rsidRPr="00000000">
              <w:rPr>
                <w:rFonts w:ascii="Arial" w:cs="Arial" w:eastAsia="Arial" w:hAnsi="Arial"/>
                <w:sz w:val="20"/>
                <w:szCs w:val="20"/>
                <w:rtl w:val="0"/>
              </w:rPr>
              <w:t xml:space="preserve">3.6 + 1.7</w:t>
            </w:r>
          </w:p>
          <w:p w:rsidR="00000000" w:rsidDel="00000000" w:rsidP="00000000" w:rsidRDefault="00000000" w:rsidRPr="00000000" w14:paraId="00000336">
            <w:pPr>
              <w:pageBreakBefore w:val="0"/>
              <w:numPr>
                <w:ilvl w:val="1"/>
                <w:numId w:val="16"/>
              </w:numPr>
              <w:ind w:left="990" w:hanging="360"/>
              <w:rPr>
                <w:sz w:val="20"/>
                <w:szCs w:val="20"/>
              </w:rPr>
            </w:pPr>
            <w:r w:rsidDel="00000000" w:rsidR="00000000" w:rsidRPr="00000000">
              <w:rPr>
                <w:rFonts w:ascii="Arial" w:cs="Arial" w:eastAsia="Arial" w:hAnsi="Arial"/>
                <w:sz w:val="20"/>
                <w:szCs w:val="20"/>
                <w:rtl w:val="0"/>
              </w:rPr>
              <w:t xml:space="preserve">A student might estimate the sum to be larger than 5 because 3.6 is more than 3 ½ and 1.7 is more than 1 ½.</w:t>
            </w:r>
          </w:p>
          <w:p w:rsidR="00000000" w:rsidDel="00000000" w:rsidP="00000000" w:rsidRDefault="00000000" w:rsidRPr="00000000" w14:paraId="00000337">
            <w:pPr>
              <w:pageBreakBefore w:val="0"/>
              <w:numPr>
                <w:ilvl w:val="0"/>
                <w:numId w:val="16"/>
              </w:numPr>
              <w:ind w:left="720" w:hanging="360"/>
              <w:rPr>
                <w:sz w:val="20"/>
                <w:szCs w:val="20"/>
              </w:rPr>
            </w:pPr>
            <w:r w:rsidDel="00000000" w:rsidR="00000000" w:rsidRPr="00000000">
              <w:rPr>
                <w:rFonts w:ascii="Arial" w:cs="Arial" w:eastAsia="Arial" w:hAnsi="Arial"/>
                <w:sz w:val="20"/>
                <w:szCs w:val="20"/>
                <w:rtl w:val="0"/>
              </w:rPr>
              <w:t xml:space="preserve">5.4 – 0.8</w:t>
            </w:r>
          </w:p>
          <w:p w:rsidR="00000000" w:rsidDel="00000000" w:rsidP="00000000" w:rsidRDefault="00000000" w:rsidRPr="00000000" w14:paraId="00000338">
            <w:pPr>
              <w:pageBreakBefore w:val="0"/>
              <w:numPr>
                <w:ilvl w:val="1"/>
                <w:numId w:val="16"/>
              </w:numPr>
              <w:ind w:left="990" w:hanging="360"/>
              <w:rPr>
                <w:sz w:val="20"/>
                <w:szCs w:val="20"/>
              </w:rPr>
            </w:pPr>
            <w:r w:rsidDel="00000000" w:rsidR="00000000" w:rsidRPr="00000000">
              <w:rPr>
                <w:rFonts w:ascii="Arial" w:cs="Arial" w:eastAsia="Arial" w:hAnsi="Arial"/>
                <w:sz w:val="20"/>
                <w:szCs w:val="20"/>
                <w:rtl w:val="0"/>
              </w:rPr>
              <w:t xml:space="preserve">A student might estimate the answer to be a little more than 4.4 because a number less than 1 is being subtracted.</w:t>
            </w:r>
          </w:p>
          <w:p w:rsidR="00000000" w:rsidDel="00000000" w:rsidP="00000000" w:rsidRDefault="00000000" w:rsidRPr="00000000" w14:paraId="00000339">
            <w:pPr>
              <w:pageBreakBefore w:val="0"/>
              <w:numPr>
                <w:ilvl w:val="0"/>
                <w:numId w:val="25"/>
              </w:numPr>
              <w:ind w:left="1080" w:hanging="720"/>
              <w:rPr>
                <w:sz w:val="20"/>
                <w:szCs w:val="20"/>
              </w:rPr>
            </w:pPr>
            <w:r w:rsidDel="00000000" w:rsidR="00000000" w:rsidRPr="00000000">
              <w:rPr>
                <w:rFonts w:ascii="Arial" w:cs="Arial" w:eastAsia="Arial" w:hAnsi="Arial"/>
                <w:sz w:val="20"/>
                <w:szCs w:val="20"/>
                <w:rtl w:val="0"/>
              </w:rPr>
              <w:t xml:space="preserve">6 x 2.4</w:t>
            </w:r>
          </w:p>
          <w:p w:rsidR="00000000" w:rsidDel="00000000" w:rsidP="00000000" w:rsidRDefault="00000000" w:rsidRPr="00000000" w14:paraId="0000033A">
            <w:pPr>
              <w:pageBreakBefore w:val="0"/>
              <w:numPr>
                <w:ilvl w:val="0"/>
                <w:numId w:val="26"/>
              </w:numPr>
              <w:ind w:left="990" w:hanging="360"/>
              <w:rPr>
                <w:sz w:val="20"/>
                <w:szCs w:val="20"/>
              </w:rPr>
            </w:pPr>
            <w:r w:rsidDel="00000000" w:rsidR="00000000" w:rsidRPr="00000000">
              <w:rPr>
                <w:rFonts w:ascii="Arial" w:cs="Arial" w:eastAsia="Arial" w:hAnsi="Arial"/>
                <w:sz w:val="20"/>
                <w:szCs w:val="20"/>
                <w:rtl w:val="0"/>
              </w:rPr>
              <w:t xml:space="preserve">A student might estimate an answer between 12 and 18 since 6 x 2 is 12 and 6 x 3 is 18. Another student might give an estimate of a little less than 15 because s/he figures the answer to be very close, but smaller than 6 x 2 ½ and think of 2 ½ groups of 6 as 12 (2 groups of 6) + 3 (½ of a group of 6).</w:t>
            </w:r>
          </w:p>
          <w:p w:rsidR="00000000" w:rsidDel="00000000" w:rsidP="00000000" w:rsidRDefault="00000000" w:rsidRPr="00000000" w14:paraId="0000033B">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33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 able to express that when they add decimals they add tenths to tenths and hundredths to hundredths. So, when they are adding in a vertical format (numbers beneath each other), it is important that they write numbers with the same place value beneath each other.  This understanding can be reinforced by connecting addition of decimals to their understanding of addition of fractions. Adding fractions with denominators of 10 and 100 is a standard in fourth grade.</w:t>
            </w:r>
          </w:p>
          <w:p w:rsidR="00000000" w:rsidDel="00000000" w:rsidP="00000000" w:rsidRDefault="00000000" w:rsidRPr="00000000" w14:paraId="0000033D">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33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4 - 0.3 </w:t>
            </w:r>
          </w:p>
          <w:p w:rsidR="00000000" w:rsidDel="00000000" w:rsidP="00000000" w:rsidRDefault="00000000" w:rsidRPr="00000000" w14:paraId="0000033F">
            <w:pPr>
              <w:pageBreakBefore w:val="0"/>
              <w:numPr>
                <w:ilvl w:val="0"/>
                <w:numId w:val="27"/>
              </w:numPr>
              <w:ind w:left="720" w:hanging="360"/>
              <w:rPr>
                <w:sz w:val="20"/>
                <w:szCs w:val="20"/>
              </w:rPr>
            </w:pPr>
            <w:r w:rsidDel="00000000" w:rsidR="00000000" w:rsidRPr="00000000">
              <w:rPr>
                <w:rFonts w:ascii="Arial" w:cs="Arial" w:eastAsia="Arial" w:hAnsi="Arial"/>
                <w:sz w:val="20"/>
                <w:szCs w:val="20"/>
                <w:rtl w:val="0"/>
              </w:rPr>
              <w:t xml:space="preserve">3 tenths subtracted from 4 wholes. The wholes must be divided into tenths.</w:t>
            </w:r>
          </w:p>
          <w:p w:rsidR="00000000" w:rsidDel="00000000" w:rsidP="00000000" w:rsidRDefault="00000000" w:rsidRPr="00000000" w14:paraId="00000340">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3771900" cy="203200"/>
                      <wp:effectExtent b="0" l="0" r="0" t="0"/>
                      <wp:wrapNone/>
                      <wp:docPr id="2" name=""/>
                      <a:graphic>
                        <a:graphicData uri="http://schemas.microsoft.com/office/word/2010/wordprocessingGroup">
                          <wpg:wgp>
                            <wpg:cNvGrpSpPr/>
                            <wpg:grpSpPr>
                              <a:xfrm>
                                <a:off x="3452725" y="3670450"/>
                                <a:ext cx="3771900" cy="203200"/>
                                <a:chOff x="3452725" y="3670450"/>
                                <a:chExt cx="3786550" cy="219100"/>
                              </a:xfrm>
                            </wpg:grpSpPr>
                            <wpg:grpSp>
                              <wpg:cNvGrpSpPr/>
                              <wpg:grpSpPr>
                                <a:xfrm>
                                  <a:off x="3457510" y="3675225"/>
                                  <a:ext cx="3776980" cy="209550"/>
                                  <a:chOff x="2228" y="9120"/>
                                  <a:chExt cx="7830" cy="330"/>
                                </a:xfrm>
                              </wpg:grpSpPr>
                              <wps:wsp>
                                <wps:cNvSpPr/>
                                <wps:cNvPr id="4" name="Shape 4"/>
                                <wps:spPr>
                                  <a:xfrm>
                                    <a:off x="2228" y="9120"/>
                                    <a:ext cx="7825" cy="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884" y="9120"/>
                                    <a:ext cx="195"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101" y="9120"/>
                                    <a:ext cx="195"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28" y="9120"/>
                                    <a:ext cx="7830" cy="330"/>
                                    <a:chOff x="2228" y="9120"/>
                                    <a:chExt cx="7830" cy="330"/>
                                  </a:xfrm>
                                </wpg:grpSpPr>
                                <wps:wsp>
                                  <wps:cNvSpPr/>
                                  <wps:cNvPr id="8" name="Shape 8"/>
                                  <wps:spPr>
                                    <a:xfrm>
                                      <a:off x="9471" y="9120"/>
                                      <a:ext cx="196" cy="330"/>
                                    </a:xfrm>
                                    <a:prstGeom prst="rect">
                                      <a:avLst/>
                                    </a:prstGeom>
                                    <a:solidFill>
                                      <a:srgbClr val="DDD8C2"/>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079" y="9120"/>
                                      <a:ext cx="196"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275" y="9120"/>
                                      <a:ext cx="196"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296" y="9120"/>
                                      <a:ext cx="196"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492" y="9120"/>
                                      <a:ext cx="196"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688" y="9120"/>
                                      <a:ext cx="196"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667" y="9120"/>
                                      <a:ext cx="195" cy="330"/>
                                    </a:xfrm>
                                    <a:prstGeom prst="rect">
                                      <a:avLst/>
                                    </a:prstGeom>
                                    <a:solidFill>
                                      <a:srgbClr val="DDD8C2"/>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9862" y="9120"/>
                                      <a:ext cx="196" cy="330"/>
                                    </a:xfrm>
                                    <a:prstGeom prst="rect">
                                      <a:avLst/>
                                    </a:prstGeom>
                                    <a:solidFill>
                                      <a:srgbClr val="DDD8C2"/>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143" y="9120"/>
                                      <a:ext cx="1958"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228" y="9120"/>
                                      <a:ext cx="1958"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186" y="9120"/>
                                      <a:ext cx="1957"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3771900" cy="203200"/>
                      <wp:effectExtent b="0" l="0" r="0" t="0"/>
                      <wp:wrapNone/>
                      <wp:docPr id="2" name="image26.png"/>
                      <a:graphic>
                        <a:graphicData uri="http://schemas.openxmlformats.org/drawingml/2006/picture">
                          <pic:pic>
                            <pic:nvPicPr>
                              <pic:cNvPr id="0" name="image26.png"/>
                              <pic:cNvPicPr preferRelativeResize="0"/>
                            </pic:nvPicPr>
                            <pic:blipFill>
                              <a:blip r:embed="rId44"/>
                              <a:srcRect/>
                              <a:stretch>
                                <a:fillRect/>
                              </a:stretch>
                            </pic:blipFill>
                            <pic:spPr>
                              <a:xfrm>
                                <a:off x="0" y="0"/>
                                <a:ext cx="3771900" cy="203200"/>
                              </a:xfrm>
                              <a:prstGeom prst="rect"/>
                              <a:ln/>
                            </pic:spPr>
                          </pic:pic>
                        </a:graphicData>
                      </a:graphic>
                    </wp:anchor>
                  </w:drawing>
                </mc:Fallback>
              </mc:AlternateContent>
            </w:r>
          </w:p>
          <w:p w:rsidR="00000000" w:rsidDel="00000000" w:rsidP="00000000" w:rsidRDefault="00000000" w:rsidRPr="00000000" w14:paraId="0000034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answer is 3 and 7/10 or 3.7.</w:t>
            </w:r>
          </w:p>
          <w:p w:rsidR="00000000" w:rsidDel="00000000" w:rsidP="00000000" w:rsidRDefault="00000000" w:rsidRPr="00000000" w14:paraId="0000034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An area model can be useful for illustrating products. </w:t>
            </w:r>
          </w:p>
          <w:p w:rsidR="00000000" w:rsidDel="00000000" w:rsidP="00000000" w:rsidRDefault="00000000" w:rsidRPr="00000000" w14:paraId="0000034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5">
            <w:pPr>
              <w:pageBreakBefore w:val="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661160" cy="822960"/>
                  <wp:effectExtent b="0" l="0" r="0" t="0"/>
                  <wp:docPr descr="C:\Users\mknuck\Desktop\5nbt%207%201.gif" id="19" name="image20.png"/>
                  <a:graphic>
                    <a:graphicData uri="http://schemas.openxmlformats.org/drawingml/2006/picture">
                      <pic:pic>
                        <pic:nvPicPr>
                          <pic:cNvPr descr="C:\Users\mknuck\Desktop\5nbt%207%201.gif" id="0" name="image20.png"/>
                          <pic:cNvPicPr preferRelativeResize="0"/>
                        </pic:nvPicPr>
                        <pic:blipFill>
                          <a:blip r:embed="rId45"/>
                          <a:srcRect b="0" l="0" r="0" t="0"/>
                          <a:stretch>
                            <a:fillRect/>
                          </a:stretch>
                        </pic:blipFill>
                        <pic:spPr>
                          <a:xfrm>
                            <a:off x="0" y="0"/>
                            <a:ext cx="166116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346">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4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 able to describe the partial products displayed by the area model. For example,</w:t>
            </w:r>
          </w:p>
          <w:p w:rsidR="00000000" w:rsidDel="00000000" w:rsidP="00000000" w:rsidRDefault="00000000" w:rsidRPr="00000000" w14:paraId="00000348">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“3/10 times 4/10 is 12/100.</w:t>
            </w:r>
          </w:p>
          <w:p w:rsidR="00000000" w:rsidDel="00000000" w:rsidP="00000000" w:rsidRDefault="00000000" w:rsidRPr="00000000" w14:paraId="00000349">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3/10 times 2 is 6/10 or 60/100.</w:t>
            </w:r>
          </w:p>
          <w:p w:rsidR="00000000" w:rsidDel="00000000" w:rsidP="00000000" w:rsidRDefault="00000000" w:rsidRPr="00000000" w14:paraId="0000034A">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group of 4/10 is 4/10 or 40/100.</w:t>
            </w:r>
          </w:p>
          <w:p w:rsidR="00000000" w:rsidDel="00000000" w:rsidP="00000000" w:rsidRDefault="00000000" w:rsidRPr="00000000" w14:paraId="0000034B">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group of 2 is 2.”</w:t>
            </w:r>
          </w:p>
          <w:p w:rsidR="00000000" w:rsidDel="00000000" w:rsidP="00000000" w:rsidRDefault="00000000" w:rsidRPr="00000000" w14:paraId="0000034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of division: finding the number in each group or share</w:t>
            </w:r>
          </w:p>
          <w:p w:rsidR="00000000" w:rsidDel="00000000" w:rsidP="00000000" w:rsidRDefault="00000000" w:rsidRPr="00000000" w14:paraId="0000034E">
            <w:pPr>
              <w:pageBreakBefore w:val="0"/>
              <w:numPr>
                <w:ilvl w:val="0"/>
                <w:numId w:val="27"/>
              </w:numPr>
              <w:ind w:left="720" w:hanging="360"/>
              <w:rPr>
                <w:sz w:val="20"/>
                <w:szCs w:val="20"/>
              </w:rPr>
            </w:pPr>
            <w:r w:rsidDel="00000000" w:rsidR="00000000" w:rsidRPr="00000000">
              <w:rPr>
                <w:rFonts w:ascii="Arial" w:cs="Arial" w:eastAsia="Arial" w:hAnsi="Arial"/>
                <w:sz w:val="20"/>
                <w:szCs w:val="20"/>
                <w:rtl w:val="0"/>
              </w:rPr>
              <w:t xml:space="preserve">Students should be encouraged to apply a fair sharing model separating decimal values into equal parts such as  </w:t>
            </w:r>
            <w:r w:rsidDel="00000000" w:rsidR="00000000" w:rsidRPr="00000000">
              <w:rPr>
                <w:rtl w:val="0"/>
              </w:rPr>
            </w:r>
          </w:p>
          <w:p w:rsidR="00000000" w:rsidDel="00000000" w:rsidP="00000000" w:rsidRDefault="00000000" w:rsidRPr="00000000" w14:paraId="0000034F">
            <w:pPr>
              <w:pageBreakBefore w:val="0"/>
              <w:ind w:left="36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50">
            <w:pPr>
              <w:pageBreakBefore w:val="0"/>
              <w:ind w:left="72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Pr>
              <w:drawing>
                <wp:inline distB="0" distT="0" distL="0" distR="0">
                  <wp:extent cx="990600" cy="723900"/>
                  <wp:effectExtent b="0" l="0" r="0" t="0"/>
                  <wp:docPr descr="C:\Users\mknuck\Desktop\untitled.bmp" id="21" name="image9.png"/>
                  <a:graphic>
                    <a:graphicData uri="http://schemas.openxmlformats.org/drawingml/2006/picture">
                      <pic:pic>
                        <pic:nvPicPr>
                          <pic:cNvPr descr="C:\Users\mknuck\Desktop\untitled.bmp" id="0" name="image9.png"/>
                          <pic:cNvPicPr preferRelativeResize="0"/>
                        </pic:nvPicPr>
                        <pic:blipFill>
                          <a:blip r:embed="rId46"/>
                          <a:srcRect b="0" l="0" r="0" t="0"/>
                          <a:stretch>
                            <a:fillRect/>
                          </a:stretch>
                        </pic:blipFill>
                        <pic:spPr>
                          <a:xfrm>
                            <a:off x="0" y="0"/>
                            <a:ext cx="990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35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of division: find the number of groups</w:t>
            </w:r>
          </w:p>
          <w:p w:rsidR="00000000" w:rsidDel="00000000" w:rsidP="00000000" w:rsidRDefault="00000000" w:rsidRPr="00000000" w14:paraId="00000353">
            <w:pPr>
              <w:pageBreakBefore w:val="0"/>
              <w:numPr>
                <w:ilvl w:val="0"/>
                <w:numId w:val="27"/>
              </w:numPr>
              <w:ind w:left="720" w:hanging="360"/>
              <w:rPr>
                <w:sz w:val="20"/>
                <w:szCs w:val="20"/>
              </w:rPr>
            </w:pPr>
            <w:r w:rsidDel="00000000" w:rsidR="00000000" w:rsidRPr="00000000">
              <w:rPr>
                <w:rFonts w:ascii="Arial" w:cs="Arial" w:eastAsia="Arial" w:hAnsi="Arial"/>
                <w:sz w:val="20"/>
                <w:szCs w:val="20"/>
                <w:rtl w:val="0"/>
              </w:rPr>
              <w:t xml:space="preserve">Joe has 1.6 meters of rope. He has to cut pieces of rope that are 0.2 meters long. How many can he cut?</w:t>
            </w:r>
          </w:p>
          <w:p w:rsidR="00000000" w:rsidDel="00000000" w:rsidP="00000000" w:rsidRDefault="00000000" w:rsidRPr="00000000" w14:paraId="00000354">
            <w:pPr>
              <w:pageBreakBefore w:val="0"/>
              <w:numPr>
                <w:ilvl w:val="0"/>
                <w:numId w:val="27"/>
              </w:numPr>
              <w:ind w:left="720" w:hanging="360"/>
              <w:rPr>
                <w:sz w:val="20"/>
                <w:szCs w:val="20"/>
              </w:rPr>
            </w:pPr>
            <w:r w:rsidDel="00000000" w:rsidR="00000000" w:rsidRPr="00000000">
              <w:rPr>
                <w:rFonts w:ascii="Arial" w:cs="Arial" w:eastAsia="Arial" w:hAnsi="Arial"/>
                <w:sz w:val="20"/>
                <w:szCs w:val="20"/>
                <w:rtl w:val="0"/>
              </w:rPr>
              <w:t xml:space="preserve">To divide to find the number of groups, a student might</w:t>
            </w:r>
          </w:p>
          <w:p w:rsidR="00000000" w:rsidDel="00000000" w:rsidP="00000000" w:rsidRDefault="00000000" w:rsidRPr="00000000" w14:paraId="00000355">
            <w:pPr>
              <w:pageBreakBefore w:val="0"/>
              <w:numPr>
                <w:ilvl w:val="1"/>
                <w:numId w:val="27"/>
              </w:numPr>
              <w:spacing w:after="0" w:before="0" w:lineRule="auto"/>
              <w:ind w:left="1080" w:hanging="274.00000000000006"/>
              <w:rPr>
                <w:b w:val="1"/>
                <w:sz w:val="20"/>
                <w:szCs w:val="20"/>
                <w:u w:val="single"/>
              </w:rPr>
            </w:pPr>
            <w:r w:rsidDel="00000000" w:rsidR="00000000" w:rsidRPr="00000000">
              <w:rPr>
                <w:rFonts w:ascii="Arial" w:cs="Arial" w:eastAsia="Arial" w:hAnsi="Arial"/>
                <w:sz w:val="20"/>
                <w:szCs w:val="20"/>
                <w:rtl w:val="0"/>
              </w:rPr>
              <w:t xml:space="preserve">draw a segment to represent 1.6 meters. In doing so, s/he would count in tenths to identify the 6 tenths, and be able identify the number of 2 tenths within the 6 tenths. The student can then extend the idea of counting by tenths to divide the one meter into tenths and determine that there are 5 more groups of 2 tenths.</w:t>
            </w:r>
            <w:r w:rsidDel="00000000" w:rsidR="00000000" w:rsidRPr="00000000">
              <w:rPr>
                <w:rtl w:val="0"/>
              </w:rPr>
            </w:r>
          </w:p>
          <w:p w:rsidR="00000000" w:rsidDel="00000000" w:rsidP="00000000" w:rsidRDefault="00000000" w:rsidRPr="00000000" w14:paraId="00000356">
            <w:pPr>
              <w:pageBreakBefore w:val="0"/>
              <w:spacing w:after="0" w:before="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7">
            <w:pPr>
              <w:pageBreakBefore w:val="0"/>
              <w:spacing w:after="0" w:before="0" w:lineRule="auto"/>
              <w:ind w:left="108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8">
            <w:pPr>
              <w:pageBreakBefore w:val="0"/>
              <w:ind w:left="36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2110740" cy="937260"/>
                  <wp:effectExtent b="0" l="0" r="0" t="0"/>
                  <wp:docPr descr="C:\Users\mknuck\Desktop\untitled 7.bmp" id="22" name="image24.png"/>
                  <a:graphic>
                    <a:graphicData uri="http://schemas.openxmlformats.org/drawingml/2006/picture">
                      <pic:pic>
                        <pic:nvPicPr>
                          <pic:cNvPr descr="C:\Users\mknuck\Desktop\untitled 7.bmp" id="0" name="image24.png"/>
                          <pic:cNvPicPr preferRelativeResize="0"/>
                        </pic:nvPicPr>
                        <pic:blipFill>
                          <a:blip r:embed="rId47"/>
                          <a:srcRect b="0" l="0" r="0" t="0"/>
                          <a:stretch>
                            <a:fillRect/>
                          </a:stretch>
                        </pic:blipFill>
                        <pic:spPr>
                          <a:xfrm>
                            <a:off x="0" y="0"/>
                            <a:ext cx="2110740" cy="937260"/>
                          </a:xfrm>
                          <a:prstGeom prst="rect"/>
                          <a:ln/>
                        </pic:spPr>
                      </pic:pic>
                    </a:graphicData>
                  </a:graphic>
                </wp:inline>
              </w:drawing>
            </w:r>
            <w:r w:rsidDel="00000000" w:rsidR="00000000" w:rsidRPr="00000000">
              <w:rPr>
                <w:rtl w:val="0"/>
              </w:rPr>
            </w:r>
          </w:p>
          <w:p w:rsidR="00000000" w:rsidDel="00000000" w:rsidP="00000000" w:rsidRDefault="00000000" w:rsidRPr="00000000" w14:paraId="00000359">
            <w:pPr>
              <w:pageBreakBefore w:val="0"/>
              <w:ind w:left="36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5A">
            <w:pPr>
              <w:pageBreakBefore w:val="0"/>
              <w:numPr>
                <w:ilvl w:val="0"/>
                <w:numId w:val="28"/>
              </w:numPr>
              <w:spacing w:after="0" w:before="0" w:lineRule="auto"/>
              <w:ind w:left="1080" w:hanging="360"/>
              <w:rPr>
                <w:sz w:val="20"/>
                <w:szCs w:val="20"/>
              </w:rPr>
            </w:pPr>
            <w:r w:rsidDel="00000000" w:rsidR="00000000" w:rsidRPr="00000000">
              <w:rPr>
                <w:rFonts w:ascii="Arial" w:cs="Arial" w:eastAsia="Arial" w:hAnsi="Arial"/>
                <w:sz w:val="20"/>
                <w:szCs w:val="20"/>
                <w:rtl w:val="0"/>
              </w:rPr>
              <w:t xml:space="preserve">count groups of 2 tenths without the use of models or diagrams. Knowing that 1 can be thought of as 10/10, a student might think of 1.6 as 16 tenths. Counting 2 tenths, 4 tenths, 6 tenths, . . .16 tenths, a student can count 8 groups of 2 tenths. </w:t>
            </w:r>
          </w:p>
          <w:p w:rsidR="00000000" w:rsidDel="00000000" w:rsidP="00000000" w:rsidRDefault="00000000" w:rsidRPr="00000000" w14:paraId="0000035B">
            <w:pPr>
              <w:pageBreakBefore w:val="0"/>
              <w:numPr>
                <w:ilvl w:val="0"/>
                <w:numId w:val="28"/>
              </w:numPr>
              <w:ind w:left="1080" w:hanging="360"/>
              <w:rPr>
                <w:sz w:val="20"/>
                <w:szCs w:val="20"/>
              </w:rPr>
            </w:pPr>
            <w:r w:rsidDel="00000000" w:rsidR="00000000" w:rsidRPr="00000000">
              <w:rPr>
                <w:rFonts w:ascii="Arial" w:cs="Arial" w:eastAsia="Arial" w:hAnsi="Arial"/>
                <w:sz w:val="20"/>
                <w:szCs w:val="20"/>
                <w:rtl w:val="0"/>
              </w:rPr>
              <w:t xml:space="preserve">Use their understanding of multiplication and think, “8 groups of 2 is 16, so 8 groups of 2/10 is 16/10 or 1 6/10.”</w:t>
            </w:r>
          </w:p>
          <w:p w:rsidR="00000000" w:rsidDel="00000000" w:rsidP="00000000" w:rsidRDefault="00000000" w:rsidRPr="00000000" w14:paraId="0000035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Technology Connections: Create models using Interactive Whiteboard software (such as SMART Notebook)</w:t>
            </w:r>
          </w:p>
        </w:tc>
        <w:tc>
          <w:tcPr>
            <w:gridSpan w:val="2"/>
          </w:tcPr>
          <w:p w:rsidR="00000000" w:rsidDel="00000000" w:rsidP="00000000" w:rsidRDefault="00000000" w:rsidRPr="00000000" w14:paraId="0000036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 </w:t>
            </w:r>
          </w:p>
          <w:p w:rsidR="00000000" w:rsidDel="00000000" w:rsidP="00000000" w:rsidRDefault="00000000" w:rsidRPr="00000000" w14:paraId="0000036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the maximum speed of three different animals.  Find the distance they will travel in 3 hours, 4 hours, 5 hours etc.  Have students estimate how long it will take them to travel x miles.  </w:t>
            </w:r>
          </w:p>
        </w:tc>
      </w:tr>
      <w:tr>
        <w:trPr>
          <w:cantSplit w:val="0"/>
          <w:tblHeader w:val="0"/>
        </w:trPr>
        <w:tc>
          <w:tcPr>
            <w:gridSpan w:val="8"/>
            <w:shd w:fill="ffffff" w:val="clear"/>
            <w:tcMar>
              <w:left w:w="115.0" w:type="dxa"/>
              <w:right w:w="115.0" w:type="dxa"/>
            </w:tcMar>
          </w:tcPr>
          <w:p w:rsidR="00000000" w:rsidDel="00000000" w:rsidP="00000000" w:rsidRDefault="00000000" w:rsidRPr="00000000" w14:paraId="0000036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gridSpan w:val="3"/>
            <w:shd w:fill="ffffff" w:val="clear"/>
            <w:tcMar>
              <w:left w:w="115.0" w:type="dxa"/>
              <w:right w:w="115.0" w:type="dxa"/>
            </w:tcMar>
          </w:tcPr>
          <w:p w:rsidR="00000000" w:rsidDel="00000000" w:rsidP="00000000" w:rsidRDefault="00000000" w:rsidRPr="00000000" w14:paraId="0000036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gridSpan w:val="2"/>
            <w:shd w:fill="ffffff" w:val="clear"/>
            <w:tcMar>
              <w:left w:w="115.0" w:type="dxa"/>
              <w:right w:w="115.0" w:type="dxa"/>
            </w:tcMar>
          </w:tcPr>
          <w:p w:rsidR="00000000" w:rsidDel="00000000" w:rsidP="00000000" w:rsidRDefault="00000000" w:rsidRPr="00000000" w14:paraId="0000036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shd w:fill="ffffff" w:val="clear"/>
            <w:tcMar>
              <w:left w:w="115.0" w:type="dxa"/>
              <w:right w:w="115.0" w:type="dxa"/>
            </w:tcMar>
          </w:tcPr>
          <w:p w:rsidR="00000000" w:rsidDel="00000000" w:rsidP="00000000" w:rsidRDefault="00000000" w:rsidRPr="00000000" w14:paraId="0000037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gridSpan w:val="2"/>
            <w:shd w:fill="ffffff" w:val="clear"/>
            <w:tcMar>
              <w:left w:w="115.0" w:type="dxa"/>
              <w:right w:w="115.0" w:type="dxa"/>
            </w:tcMar>
          </w:tcPr>
          <w:p w:rsidR="00000000" w:rsidDel="00000000" w:rsidP="00000000" w:rsidRDefault="00000000" w:rsidRPr="00000000" w14:paraId="0000037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374">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375">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Use graph paper to create a real life object using arrays. (Students have to identify each array used within the object and record the total area) </w:t>
            </w:r>
          </w:p>
          <w:p w:rsidR="00000000" w:rsidDel="00000000" w:rsidP="00000000" w:rsidRDefault="00000000" w:rsidRPr="00000000" w14:paraId="00000376">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Event Planners: create classroom party within a given budget (ie: $200) use technology to research their items and menu options. Must provide list of items with prices (including cost per person) and prepare a presentation to be chosen for the best party.</w:t>
            </w:r>
          </w:p>
          <w:p w:rsidR="00000000" w:rsidDel="00000000" w:rsidP="00000000" w:rsidRDefault="00000000" w:rsidRPr="00000000" w14:paraId="00000377">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MrNussbaum.com Tipster game</w:t>
            </w:r>
          </w:p>
          <w:p w:rsidR="00000000" w:rsidDel="00000000" w:rsidP="00000000" w:rsidRDefault="00000000" w:rsidRPr="00000000" w14:paraId="00000378">
            <w:pPr>
              <w:pageBreakBefore w:val="0"/>
              <w:ind w:left="720" w:right="-5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9">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37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37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Interactive smartboard activity</w:t>
            </w:r>
          </w:p>
          <w:p w:rsidR="00000000" w:rsidDel="00000000" w:rsidP="00000000" w:rsidRDefault="00000000" w:rsidRPr="00000000" w14:paraId="0000037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Graph paper and highlighting tools to represent arrays</w:t>
            </w:r>
          </w:p>
          <w:p w:rsidR="00000000" w:rsidDel="00000000" w:rsidP="00000000" w:rsidRDefault="00000000" w:rsidRPr="00000000" w14:paraId="0000037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Color coded arrays to represent decimal parts</w:t>
            </w:r>
          </w:p>
          <w:p w:rsidR="00000000" w:rsidDel="00000000" w:rsidP="00000000" w:rsidRDefault="00000000" w:rsidRPr="00000000" w14:paraId="0000037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Place value blocks </w:t>
            </w:r>
          </w:p>
          <w:p w:rsidR="00000000" w:rsidDel="00000000" w:rsidP="00000000" w:rsidRDefault="00000000" w:rsidRPr="00000000" w14:paraId="0000037F">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Number lines</w:t>
            </w:r>
          </w:p>
          <w:p w:rsidR="00000000" w:rsidDel="00000000" w:rsidP="00000000" w:rsidRDefault="00000000" w:rsidRPr="00000000" w14:paraId="00000380">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Menu Math</w:t>
            </w:r>
          </w:p>
          <w:p w:rsidR="00000000" w:rsidDel="00000000" w:rsidP="00000000" w:rsidRDefault="00000000" w:rsidRPr="00000000" w14:paraId="0000038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Division Mat – template to help student understand where to stop the division process</w:t>
            </w:r>
          </w:p>
          <w:p w:rsidR="00000000" w:rsidDel="00000000" w:rsidP="00000000" w:rsidRDefault="00000000" w:rsidRPr="00000000" w14:paraId="0000038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Pneumonic device bookmark/checklist</w:t>
            </w:r>
          </w:p>
          <w:p w:rsidR="00000000" w:rsidDel="00000000" w:rsidP="00000000" w:rsidRDefault="00000000" w:rsidRPr="00000000" w14:paraId="0000038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38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48">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85">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38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387">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88">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89">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8A">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8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38C">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Graph paper and highlighting tools to represent arrays</w:t>
            </w:r>
          </w:p>
          <w:p w:rsidR="00000000" w:rsidDel="00000000" w:rsidP="00000000" w:rsidRDefault="00000000" w:rsidRPr="00000000" w14:paraId="0000038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Place value blocks </w:t>
            </w:r>
          </w:p>
          <w:p w:rsidR="00000000" w:rsidDel="00000000" w:rsidP="00000000" w:rsidRDefault="00000000" w:rsidRPr="00000000" w14:paraId="0000038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Menu Math</w:t>
            </w:r>
          </w:p>
          <w:p w:rsidR="00000000" w:rsidDel="00000000" w:rsidP="00000000" w:rsidRDefault="00000000" w:rsidRPr="00000000" w14:paraId="0000038F">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Number lines</w:t>
            </w:r>
          </w:p>
          <w:p w:rsidR="00000000" w:rsidDel="00000000" w:rsidP="00000000" w:rsidRDefault="00000000" w:rsidRPr="00000000" w14:paraId="00000390">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Division Mat – template to help student understand where to stop the division process</w:t>
            </w:r>
          </w:p>
          <w:p w:rsidR="00000000" w:rsidDel="00000000" w:rsidP="00000000" w:rsidRDefault="00000000" w:rsidRPr="00000000" w14:paraId="0000039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Pneumonic device bookmark/checklist</w:t>
            </w:r>
          </w:p>
          <w:p w:rsidR="00000000" w:rsidDel="00000000" w:rsidP="00000000" w:rsidRDefault="00000000" w:rsidRPr="00000000" w14:paraId="0000039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39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39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39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39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39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39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399">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39A">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39B">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39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9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9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9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A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A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A2">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5</w:t>
      </w:r>
    </w:p>
    <w:p w:rsidR="00000000" w:rsidDel="00000000" w:rsidP="00000000" w:rsidRDefault="00000000" w:rsidRPr="00000000" w14:paraId="000003A3">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3A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5.NF.A.1, 5.NF.A.2</w:t>
      </w:r>
    </w:p>
    <w:p w:rsidR="00000000" w:rsidDel="00000000" w:rsidP="00000000" w:rsidRDefault="00000000" w:rsidRPr="00000000" w14:paraId="000003A5">
      <w:pPr>
        <w:pageBreakBefore w:val="0"/>
        <w:rPr>
          <w:sz w:val="22"/>
          <w:szCs w:val="22"/>
        </w:rPr>
      </w:pPr>
      <w:r w:rsidDel="00000000" w:rsidR="00000000" w:rsidRPr="00000000">
        <w:rPr>
          <w:rtl w:val="0"/>
        </w:rPr>
      </w:r>
    </w:p>
    <w:tbl>
      <w:tblPr>
        <w:tblStyle w:val="Table15"/>
        <w:tblW w:w="1461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7"/>
        <w:gridCol w:w="2865"/>
        <w:gridCol w:w="6986"/>
        <w:gridCol w:w="2508"/>
        <w:tblGridChange w:id="0">
          <w:tblGrid>
            <w:gridCol w:w="2257"/>
            <w:gridCol w:w="2865"/>
            <w:gridCol w:w="6986"/>
            <w:gridCol w:w="2508"/>
          </w:tblGrid>
        </w:tblGridChange>
      </w:tblGrid>
      <w:tr>
        <w:trPr>
          <w:cantSplit w:val="0"/>
          <w:tblHeader w:val="0"/>
        </w:trPr>
        <w:tc>
          <w:tcPr>
            <w:gridSpan w:val="4"/>
          </w:tcPr>
          <w:p w:rsidR="00000000" w:rsidDel="00000000" w:rsidP="00000000" w:rsidRDefault="00000000" w:rsidRPr="00000000" w14:paraId="000003A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equivalent fractions as a strategy to add and subtract fractions?</w:t>
            </w:r>
          </w:p>
          <w:p w:rsidR="00000000" w:rsidDel="00000000" w:rsidP="00000000" w:rsidRDefault="00000000" w:rsidRPr="00000000" w14:paraId="000003A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can your knowledge of fractions be used to solve problems?</w:t>
            </w:r>
          </w:p>
        </w:tc>
      </w:tr>
      <w:tr>
        <w:trPr>
          <w:cantSplit w:val="0"/>
          <w:tblHeader w:val="0"/>
        </w:trPr>
        <w:tc>
          <w:tcPr>
            <w:gridSpan w:val="4"/>
          </w:tcPr>
          <w:p w:rsidR="00000000" w:rsidDel="00000000" w:rsidP="00000000" w:rsidRDefault="00000000" w:rsidRPr="00000000" w14:paraId="000003AB">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numerator, denominator, common denominator, equivalent fraction, least common denominator (lcd), least common multiple (lcm), sum, difference</w:t>
            </w:r>
          </w:p>
        </w:tc>
      </w:tr>
      <w:tr>
        <w:trPr>
          <w:cantSplit w:val="0"/>
          <w:tblHeader w:val="0"/>
        </w:trPr>
        <w:tc>
          <w:tcPr>
            <w:gridSpan w:val="4"/>
          </w:tcPr>
          <w:p w:rsidR="00000000" w:rsidDel="00000000" w:rsidP="00000000" w:rsidRDefault="00000000" w:rsidRPr="00000000" w14:paraId="000003A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 and Operations- Fractions</w:t>
            </w:r>
          </w:p>
        </w:tc>
      </w:tr>
      <w:tr>
        <w:trPr>
          <w:cantSplit w:val="0"/>
          <w:tblHeader w:val="0"/>
        </w:trPr>
        <w:tc>
          <w:tcPr>
            <w:gridSpan w:val="4"/>
          </w:tcPr>
          <w:p w:rsidR="00000000" w:rsidDel="00000000" w:rsidP="00000000" w:rsidRDefault="00000000" w:rsidRPr="00000000" w14:paraId="000003B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w:t>
            </w:r>
            <w:r w:rsidDel="00000000" w:rsidR="00000000" w:rsidRPr="00000000">
              <w:rPr>
                <w:rFonts w:ascii="Calibri" w:cs="Calibri" w:eastAsia="Calibri" w:hAnsi="Calibri"/>
                <w:b w:val="1"/>
                <w:color w:val="000000"/>
                <w:sz w:val="22"/>
                <w:szCs w:val="22"/>
                <w:rtl w:val="0"/>
              </w:rPr>
              <w:t xml:space="preserve">A. Use equivalent fractions as a strategy to add and subtract fractions.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3B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5.NF.A.1, 5.NF.A.2</w:t>
            </w:r>
          </w:p>
        </w:tc>
      </w:tr>
      <w:tr>
        <w:trPr>
          <w:cantSplit w:val="0"/>
          <w:tblHeader w:val="0"/>
        </w:trPr>
        <w:tc>
          <w:tcPr>
            <w:gridSpan w:val="4"/>
          </w:tcPr>
          <w:p w:rsidR="00000000" w:rsidDel="00000000" w:rsidP="00000000" w:rsidRDefault="00000000" w:rsidRPr="00000000" w14:paraId="000003B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3, MP 4, MP 5, MP 6, MP 7, MP 8</w:t>
            </w:r>
          </w:p>
        </w:tc>
      </w:tr>
      <w:tr>
        <w:trPr>
          <w:cantSplit w:val="0"/>
          <w:tblHeader w:val="0"/>
        </w:trPr>
        <w:tc>
          <w:tcPr/>
          <w:p w:rsidR="00000000" w:rsidDel="00000000" w:rsidP="00000000" w:rsidRDefault="00000000" w:rsidRPr="00000000" w14:paraId="000003B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3C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3C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3C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3C3">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Add and subtract fractions with unlike denominators (including mixed numbers) by replacing given fractions with equivalent fractions in such a way as to produce an equivalent sum or difference of fractions with like denominators. </w:t>
            </w:r>
            <w:r w:rsidDel="00000000" w:rsidR="00000000" w:rsidRPr="00000000">
              <w:rPr>
                <w:rFonts w:ascii="Helvetica Neue" w:cs="Helvetica Neue" w:eastAsia="Helvetica Neue" w:hAnsi="Helvetica Neue"/>
                <w:i w:val="1"/>
                <w:color w:val="3b3b3a"/>
                <w:sz w:val="21"/>
                <w:szCs w:val="21"/>
                <w:rtl w:val="0"/>
              </w:rPr>
              <w:t xml:space="preserve">For example, 2/3 + 5/4 = 8/12 + 15/12 = 23/12. (In general, a/b + c/d = (ad + bc)/bd.)</w:t>
            </w:r>
          </w:p>
          <w:p w:rsidR="00000000" w:rsidDel="00000000" w:rsidP="00000000" w:rsidRDefault="00000000" w:rsidRPr="00000000" w14:paraId="000003C4">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2, MP 3, MP 4, MP 5, MP 6, MP 7, MP 8)</w:t>
            </w:r>
          </w:p>
        </w:tc>
        <w:tc>
          <w:tcPr/>
          <w:p w:rsidR="00000000" w:rsidDel="00000000" w:rsidP="00000000" w:rsidRDefault="00000000" w:rsidRPr="00000000" w14:paraId="000003C5">
            <w:pPr>
              <w:pageBreakBefore w:val="0"/>
              <w:numPr>
                <w:ilvl w:val="0"/>
                <w:numId w:val="25"/>
              </w:numPr>
              <w:shd w:fill="ffffff" w:val="clear"/>
              <w:spacing w:before="100" w:lineRule="auto"/>
              <w:ind w:left="144"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Review fraction concepts </w:t>
            </w:r>
          </w:p>
          <w:p w:rsidR="00000000" w:rsidDel="00000000" w:rsidP="00000000" w:rsidRDefault="00000000" w:rsidRPr="00000000" w14:paraId="000003C6">
            <w:pPr>
              <w:pageBreakBefore w:val="0"/>
              <w:numPr>
                <w:ilvl w:val="0"/>
                <w:numId w:val="6"/>
              </w:numPr>
              <w:shd w:fill="ffffff" w:val="clear"/>
              <w:ind w:left="432"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Equivalent fractions (use lcm)</w:t>
            </w:r>
          </w:p>
          <w:p w:rsidR="00000000" w:rsidDel="00000000" w:rsidP="00000000" w:rsidRDefault="00000000" w:rsidRPr="00000000" w14:paraId="000003C7">
            <w:pPr>
              <w:pageBreakBefore w:val="0"/>
              <w:numPr>
                <w:ilvl w:val="0"/>
                <w:numId w:val="6"/>
              </w:numPr>
              <w:shd w:fill="ffffff" w:val="clear"/>
              <w:ind w:left="432"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Simplest form</w:t>
            </w:r>
          </w:p>
          <w:p w:rsidR="00000000" w:rsidDel="00000000" w:rsidP="00000000" w:rsidRDefault="00000000" w:rsidRPr="00000000" w14:paraId="000003C8">
            <w:pPr>
              <w:pageBreakBefore w:val="0"/>
              <w:numPr>
                <w:ilvl w:val="0"/>
                <w:numId w:val="6"/>
              </w:numPr>
              <w:shd w:fill="ffffff" w:val="clear"/>
              <w:ind w:left="432"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Mixed numbers</w:t>
            </w:r>
          </w:p>
          <w:p w:rsidR="00000000" w:rsidDel="00000000" w:rsidP="00000000" w:rsidRDefault="00000000" w:rsidRPr="00000000" w14:paraId="000003C9">
            <w:pPr>
              <w:pageBreakBefore w:val="0"/>
              <w:numPr>
                <w:ilvl w:val="0"/>
                <w:numId w:val="6"/>
              </w:numPr>
              <w:shd w:fill="ffffff" w:val="clear"/>
              <w:ind w:left="432"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Compare and order factions and mixed numbers </w:t>
            </w:r>
          </w:p>
          <w:p w:rsidR="00000000" w:rsidDel="00000000" w:rsidP="00000000" w:rsidRDefault="00000000" w:rsidRPr="00000000" w14:paraId="000003CA">
            <w:pPr>
              <w:pageBreakBefore w:val="0"/>
              <w:numPr>
                <w:ilvl w:val="0"/>
                <w:numId w:val="6"/>
              </w:numPr>
              <w:shd w:fill="ffffff" w:val="clear"/>
              <w:ind w:left="432"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Add and subtract like fractions</w:t>
            </w:r>
          </w:p>
          <w:p w:rsidR="00000000" w:rsidDel="00000000" w:rsidP="00000000" w:rsidRDefault="00000000" w:rsidRPr="00000000" w14:paraId="000003CB">
            <w:pPr>
              <w:pageBreakBefore w:val="0"/>
              <w:numPr>
                <w:ilvl w:val="0"/>
                <w:numId w:val="6"/>
              </w:numPr>
              <w:shd w:fill="ffffff" w:val="clear"/>
              <w:ind w:left="432"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Use common denominators</w:t>
            </w:r>
          </w:p>
          <w:p w:rsidR="00000000" w:rsidDel="00000000" w:rsidP="00000000" w:rsidRDefault="00000000" w:rsidRPr="00000000" w14:paraId="000003CC">
            <w:pPr>
              <w:pageBreakBefore w:val="0"/>
              <w:numPr>
                <w:ilvl w:val="0"/>
                <w:numId w:val="9"/>
              </w:numPr>
              <w:shd w:fill="ffffff" w:val="clear"/>
              <w:spacing w:before="280" w:lineRule="auto"/>
              <w:ind w:left="144"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Use least common denominator</w:t>
            </w:r>
          </w:p>
          <w:p w:rsidR="00000000" w:rsidDel="00000000" w:rsidP="00000000" w:rsidRDefault="00000000" w:rsidRPr="00000000" w14:paraId="000003CD">
            <w:pPr>
              <w:pageBreakBefore w:val="0"/>
              <w:numPr>
                <w:ilvl w:val="0"/>
                <w:numId w:val="9"/>
              </w:numPr>
              <w:shd w:fill="ffffff" w:val="clear"/>
              <w:spacing w:before="280" w:lineRule="auto"/>
              <w:ind w:left="144"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Add and subtract unlike fractions</w:t>
            </w:r>
          </w:p>
          <w:p w:rsidR="00000000" w:rsidDel="00000000" w:rsidP="00000000" w:rsidRDefault="00000000" w:rsidRPr="00000000" w14:paraId="000003CE">
            <w:pPr>
              <w:pageBreakBefore w:val="0"/>
              <w:numPr>
                <w:ilvl w:val="0"/>
                <w:numId w:val="9"/>
              </w:numPr>
              <w:shd w:fill="ffffff" w:val="clear"/>
              <w:spacing w:before="280" w:lineRule="auto"/>
              <w:ind w:left="144"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Add and subtract mixed numbers</w:t>
            </w:r>
          </w:p>
        </w:tc>
        <w:tc>
          <w:tcPr/>
          <w:p w:rsidR="00000000" w:rsidDel="00000000" w:rsidP="00000000" w:rsidRDefault="00000000" w:rsidRPr="00000000" w14:paraId="000003CF">
            <w:pPr>
              <w:pageBreakBefore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Students should apply their understanding of equivalent fractions developed in fourth grade and their ability to rewrite fractions in an equivalent form to find common denominators. They should know that multiplying the denominators will always give a common denominator but may not result in the smallest denominator. </w:t>
            </w:r>
            <w:r w:rsidDel="00000000" w:rsidR="00000000" w:rsidRPr="00000000">
              <w:rPr>
                <w:rtl w:val="0"/>
              </w:rPr>
            </w:r>
          </w:p>
          <w:p w:rsidR="00000000" w:rsidDel="00000000" w:rsidP="00000000" w:rsidRDefault="00000000" w:rsidRPr="00000000" w14:paraId="000003D0">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3D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3D2">
            <w:pPr>
              <w:pageBreakBefore w:val="0"/>
              <w:numPr>
                <w:ilvl w:val="0"/>
                <w:numId w:val="29"/>
              </w:numPr>
              <w:ind w:left="682"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394460" cy="396240"/>
                  <wp:effectExtent b="0" l="0" r="0" t="0"/>
                  <wp:docPr id="23" name="image21.png"/>
                  <a:graphic>
                    <a:graphicData uri="http://schemas.openxmlformats.org/drawingml/2006/picture">
                      <pic:pic>
                        <pic:nvPicPr>
                          <pic:cNvPr id="0" name="image21.png"/>
                          <pic:cNvPicPr preferRelativeResize="0"/>
                        </pic:nvPicPr>
                        <pic:blipFill>
                          <a:blip r:embed="rId49"/>
                          <a:srcRect b="0" l="0" r="0" t="0"/>
                          <a:stretch>
                            <a:fillRect/>
                          </a:stretch>
                        </pic:blipFill>
                        <pic:spPr>
                          <a:xfrm>
                            <a:off x="0" y="0"/>
                            <a:ext cx="1394460" cy="396240"/>
                          </a:xfrm>
                          <a:prstGeom prst="rect"/>
                          <a:ln/>
                        </pic:spPr>
                      </pic:pic>
                    </a:graphicData>
                  </a:graphic>
                </wp:inline>
              </w:drawing>
            </w:r>
            <w:r w:rsidDel="00000000" w:rsidR="00000000" w:rsidRPr="00000000">
              <w:rPr>
                <w:rtl w:val="0"/>
              </w:rPr>
            </w:r>
          </w:p>
          <w:p w:rsidR="00000000" w:rsidDel="00000000" w:rsidP="00000000" w:rsidRDefault="00000000" w:rsidRPr="00000000" w14:paraId="000003D3">
            <w:pPr>
              <w:pageBreakBefore w:val="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577340" cy="396240"/>
                  <wp:effectExtent b="0" l="0" r="0" t="0"/>
                  <wp:docPr id="24" name="image11.png"/>
                  <a:graphic>
                    <a:graphicData uri="http://schemas.openxmlformats.org/drawingml/2006/picture">
                      <pic:pic>
                        <pic:nvPicPr>
                          <pic:cNvPr id="0" name="image11.png"/>
                          <pic:cNvPicPr preferRelativeResize="0"/>
                        </pic:nvPicPr>
                        <pic:blipFill>
                          <a:blip r:embed="rId50"/>
                          <a:srcRect b="0" l="0" r="0" t="0"/>
                          <a:stretch>
                            <a:fillRect/>
                          </a:stretch>
                        </pic:blipFill>
                        <pic:spPr>
                          <a:xfrm>
                            <a:off x="0" y="0"/>
                            <a:ext cx="1577340" cy="3962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3D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3D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Measuring fractions of a whole</w:t>
            </w:r>
          </w:p>
          <w:p w:rsidR="00000000" w:rsidDel="00000000" w:rsidP="00000000" w:rsidRDefault="00000000" w:rsidRPr="00000000" w14:paraId="000003D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3D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Calendar break down what fraction the month is of the year, etc.</w:t>
            </w:r>
          </w:p>
        </w:tc>
      </w:tr>
      <w:tr>
        <w:trPr>
          <w:cantSplit w:val="0"/>
          <w:trHeight w:val="700" w:hRule="atLeast"/>
          <w:tblHeader w:val="0"/>
        </w:trPr>
        <w:tc>
          <w:tcPr/>
          <w:p w:rsidR="00000000" w:rsidDel="00000000" w:rsidP="00000000" w:rsidRDefault="00000000" w:rsidRPr="00000000" w14:paraId="000003D8">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Del="00000000" w:rsidR="00000000" w:rsidRPr="00000000">
              <w:rPr>
                <w:rFonts w:ascii="Helvetica Neue" w:cs="Helvetica Neue" w:eastAsia="Helvetica Neue" w:hAnsi="Helvetica Neue"/>
                <w:i w:val="1"/>
                <w:color w:val="3b3b3a"/>
                <w:sz w:val="21"/>
                <w:szCs w:val="21"/>
                <w:rtl w:val="0"/>
              </w:rPr>
              <w:t xml:space="preserve">For example, recognize an incorrect result 2/5 + 1/2 = 3/7, by observing that 3/7 &lt; 1/2.</w:t>
            </w:r>
          </w:p>
          <w:p w:rsidR="00000000" w:rsidDel="00000000" w:rsidP="00000000" w:rsidRDefault="00000000" w:rsidRPr="00000000" w14:paraId="000003D9">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2, MP 3, MP 4, MP 5, MP 6, MP 7)</w:t>
            </w:r>
          </w:p>
          <w:p w:rsidR="00000000" w:rsidDel="00000000" w:rsidP="00000000" w:rsidRDefault="00000000" w:rsidRPr="00000000" w14:paraId="000003DA">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3DB">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3DC">
            <w:pPr>
              <w:pageBreakBefore w:val="0"/>
              <w:numPr>
                <w:ilvl w:val="0"/>
                <w:numId w:val="12"/>
              </w:numPr>
              <w:ind w:left="144" w:hanging="144"/>
              <w:rPr>
                <w:color w:val="000000"/>
                <w:sz w:val="20"/>
                <w:szCs w:val="20"/>
              </w:rPr>
            </w:pPr>
            <w:r w:rsidDel="00000000" w:rsidR="00000000" w:rsidRPr="00000000">
              <w:rPr>
                <w:rFonts w:ascii="Calibri" w:cs="Calibri" w:eastAsia="Calibri" w:hAnsi="Calibri"/>
                <w:sz w:val="20"/>
                <w:szCs w:val="20"/>
                <w:rtl w:val="0"/>
              </w:rPr>
              <w:t xml:space="preserve">Solve word problems involving addition and subtraction of fractions with like denominators</w:t>
            </w:r>
            <w:r w:rsidDel="00000000" w:rsidR="00000000" w:rsidRPr="00000000">
              <w:rPr>
                <w:rtl w:val="0"/>
              </w:rPr>
            </w:r>
          </w:p>
          <w:p w:rsidR="00000000" w:rsidDel="00000000" w:rsidP="00000000" w:rsidRDefault="00000000" w:rsidRPr="00000000" w14:paraId="000003DD">
            <w:pPr>
              <w:pageBreakBefore w:val="0"/>
              <w:numPr>
                <w:ilvl w:val="0"/>
                <w:numId w:val="12"/>
              </w:numPr>
              <w:ind w:left="144" w:hanging="144"/>
              <w:rPr>
                <w:sz w:val="20"/>
                <w:szCs w:val="20"/>
              </w:rPr>
            </w:pPr>
            <w:r w:rsidDel="00000000" w:rsidR="00000000" w:rsidRPr="00000000">
              <w:rPr>
                <w:rFonts w:ascii="Calibri" w:cs="Calibri" w:eastAsia="Calibri" w:hAnsi="Calibri"/>
                <w:sz w:val="20"/>
                <w:szCs w:val="20"/>
                <w:rtl w:val="0"/>
              </w:rPr>
              <w:t xml:space="preserve">Provide visual representations to solve word problems</w:t>
            </w:r>
          </w:p>
        </w:tc>
        <w:tc>
          <w:tcPr/>
          <w:p w:rsidR="00000000" w:rsidDel="00000000" w:rsidP="00000000" w:rsidRDefault="00000000" w:rsidRPr="00000000" w14:paraId="000003D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3DF">
            <w:pPr>
              <w:pageBreakBefore w:val="0"/>
              <w:rPr>
                <w:rFonts w:ascii="Arial" w:cs="Arial" w:eastAsia="Arial" w:hAnsi="Arial"/>
              </w:rPr>
            </w:pPr>
            <w:r w:rsidDel="00000000" w:rsidR="00000000" w:rsidRPr="00000000">
              <w:rPr>
                <w:rFonts w:ascii="Arial" w:cs="Arial" w:eastAsia="Arial" w:hAnsi="Arial"/>
                <w:sz w:val="20"/>
                <w:szCs w:val="20"/>
                <w:rtl w:val="0"/>
              </w:rPr>
              <w:t xml:space="preserve">sugar and the other needed Jerry was making two different types of cookies. One recipe needed ¾ cup of sugar and the other needed </w:t>
            </w:r>
            <m:oMath>
              <m:f>
                <m:fPr>
                  <m:ctrlPr>
                    <w:rPr>
                      <w:rFonts w:ascii="Cambria" w:cs="Cambria" w:eastAsia="Cambria" w:hAnsi="Cambria"/>
                      <w:sz w:val="16"/>
                      <w:szCs w:val="16"/>
                    </w:rPr>
                  </m:ctrlPr>
                </m:fPr>
                <m:num>
                  <m:r>
                    <w:rPr>
                      <w:rFonts w:ascii="Cambria" w:cs="Cambria" w:eastAsia="Cambria" w:hAnsi="Cambria"/>
                      <w:sz w:val="16"/>
                      <w:szCs w:val="16"/>
                    </w:rPr>
                    <m:t xml:space="preserve"> 2</m:t>
                  </m:r>
                </m:num>
                <m:den>
                  <m:r>
                    <w:rPr>
                      <w:rFonts w:ascii="Cambria" w:cs="Cambria" w:eastAsia="Cambria" w:hAnsi="Cambria"/>
                      <w:sz w:val="16"/>
                      <w:szCs w:val="16"/>
                    </w:rPr>
                    <m:t xml:space="preserve">3</m:t>
                  </m:r>
                </m:den>
              </m:f>
            </m:oMath>
            <w:r w:rsidDel="00000000" w:rsidR="00000000" w:rsidRPr="00000000">
              <w:rPr>
                <w:rFonts w:ascii="Arial" w:cs="Arial" w:eastAsia="Arial" w:hAnsi="Arial"/>
                <w:sz w:val="20"/>
                <w:szCs w:val="20"/>
                <w:rtl w:val="0"/>
              </w:rPr>
              <w:t xml:space="preserve"> cup of sugar. How much sugar did he need to make both recipes?</w:t>
            </w:r>
            <w:r w:rsidDel="00000000" w:rsidR="00000000" w:rsidRPr="00000000">
              <w:rPr>
                <w:rFonts w:ascii="Arial" w:cs="Arial" w:eastAsia="Arial" w:hAnsi="Arial"/>
                <w:rtl w:val="0"/>
              </w:rPr>
              <w:t xml:space="preserve"> </w:t>
            </w:r>
          </w:p>
          <w:p w:rsidR="00000000" w:rsidDel="00000000" w:rsidP="00000000" w:rsidRDefault="00000000" w:rsidRPr="00000000" w14:paraId="000003E0">
            <w:pPr>
              <w:pageBreakBefore w:val="0"/>
              <w:numPr>
                <w:ilvl w:val="0"/>
                <w:numId w:val="20"/>
              </w:numPr>
              <w:spacing w:after="0" w:before="0" w:lineRule="auto"/>
              <w:ind w:left="720" w:hanging="360"/>
              <w:rPr>
                <w:sz w:val="20"/>
                <w:szCs w:val="20"/>
              </w:rPr>
            </w:pPr>
            <w:r w:rsidDel="00000000" w:rsidR="00000000" w:rsidRPr="00000000">
              <w:rPr>
                <w:rFonts w:ascii="Arial" w:cs="Arial" w:eastAsia="Arial" w:hAnsi="Arial"/>
                <w:sz w:val="20"/>
                <w:szCs w:val="20"/>
                <w:rtl w:val="0"/>
              </w:rPr>
              <w:t xml:space="preserve">Mental estimation:</w:t>
            </w:r>
          </w:p>
          <w:p w:rsidR="00000000" w:rsidDel="00000000" w:rsidP="00000000" w:rsidRDefault="00000000" w:rsidRPr="00000000" w14:paraId="000003E1">
            <w:pPr>
              <w:pageBreakBefore w:val="0"/>
              <w:numPr>
                <w:ilvl w:val="1"/>
                <w:numId w:val="20"/>
              </w:numPr>
              <w:tabs>
                <w:tab w:val="left" w:leader="none" w:pos="1080"/>
              </w:tabs>
              <w:ind w:left="1080" w:hanging="360"/>
              <w:rPr>
                <w:sz w:val="20"/>
                <w:szCs w:val="20"/>
              </w:rPr>
            </w:pPr>
            <w:r w:rsidDel="00000000" w:rsidR="00000000" w:rsidRPr="00000000">
              <w:rPr>
                <w:rFonts w:ascii="Arial" w:cs="Arial" w:eastAsia="Arial" w:hAnsi="Arial"/>
                <w:sz w:val="20"/>
                <w:szCs w:val="20"/>
                <w:rtl w:val="0"/>
              </w:rPr>
              <w:t xml:space="preserve">A student may say that Jerry needs more than 1 cup of sugar but less than 2 cups. An explanation may compare both fractions to ½ and state that both are larger than ½ so the total must be more than 1. In addition, both fractions are slightly less than 1 so the sum cannot be more than 2.</w:t>
            </w:r>
          </w:p>
          <w:p w:rsidR="00000000" w:rsidDel="00000000" w:rsidP="00000000" w:rsidRDefault="00000000" w:rsidRPr="00000000" w14:paraId="000003E2">
            <w:pPr>
              <w:pageBreakBefore w:val="0"/>
              <w:numPr>
                <w:ilvl w:val="0"/>
                <w:numId w:val="20"/>
              </w:numPr>
              <w:spacing w:after="0" w:before="0" w:lineRule="auto"/>
              <w:ind w:left="720" w:hanging="360"/>
              <w:rPr>
                <w:sz w:val="20"/>
                <w:szCs w:val="20"/>
              </w:rPr>
            </w:pPr>
            <w:r w:rsidDel="00000000" w:rsidR="00000000" w:rsidRPr="00000000">
              <w:rPr>
                <w:rFonts w:ascii="Arial" w:cs="Arial" w:eastAsia="Arial" w:hAnsi="Arial"/>
                <w:sz w:val="20"/>
                <w:szCs w:val="20"/>
                <w:rtl w:val="0"/>
              </w:rPr>
              <w:t xml:space="preserve">Area model</w:t>
            </w:r>
          </w:p>
          <w:p w:rsidR="00000000" w:rsidDel="00000000" w:rsidP="00000000" w:rsidRDefault="00000000" w:rsidRPr="00000000" w14:paraId="000003E3">
            <w:pPr>
              <w:pageBreakBefore w:val="0"/>
              <w:spacing w:after="0" w:before="0" w:lineRule="auto"/>
              <w:ind w:left="720" w:firstLine="0"/>
              <w:rPr>
                <w:rFonts w:ascii="Arial" w:cs="Arial" w:eastAsia="Arial" w:hAnsi="Arial"/>
                <w:sz w:val="8"/>
                <w:szCs w:val="8"/>
              </w:rPr>
            </w:pPr>
            <w:r w:rsidDel="00000000" w:rsidR="00000000" w:rsidRPr="00000000">
              <w:rPr>
                <w:rtl w:val="0"/>
              </w:rPr>
            </w:r>
          </w:p>
          <w:p w:rsidR="00000000" w:rsidDel="00000000" w:rsidP="00000000" w:rsidRDefault="00000000" w:rsidRPr="00000000" w14:paraId="000003E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1653540" cy="929640"/>
                  <wp:effectExtent b="0" l="0" r="0" t="0"/>
                  <wp:docPr descr="C:\Users\mknuck\Desktop\untitled 6.bmp" id="25" name="image22.png"/>
                  <a:graphic>
                    <a:graphicData uri="http://schemas.openxmlformats.org/drawingml/2006/picture">
                      <pic:pic>
                        <pic:nvPicPr>
                          <pic:cNvPr descr="C:\Users\mknuck\Desktop\untitled 6.bmp" id="0" name="image22.png"/>
                          <pic:cNvPicPr preferRelativeResize="0"/>
                        </pic:nvPicPr>
                        <pic:blipFill>
                          <a:blip r:embed="rId51"/>
                          <a:srcRect b="0" l="0" r="0" t="0"/>
                          <a:stretch>
                            <a:fillRect/>
                          </a:stretch>
                        </pic:blipFill>
                        <pic:spPr>
                          <a:xfrm>
                            <a:off x="0" y="0"/>
                            <a:ext cx="1653540" cy="929640"/>
                          </a:xfrm>
                          <a:prstGeom prst="rect"/>
                          <a:ln/>
                        </pic:spPr>
                      </pic:pic>
                    </a:graphicData>
                  </a:graphic>
                </wp:inline>
              </w:drawing>
            </w:r>
            <w:r w:rsidDel="00000000" w:rsidR="00000000" w:rsidRPr="00000000">
              <w:rPr>
                <w:rtl w:val="0"/>
              </w:rPr>
            </w:r>
          </w:p>
          <w:p w:rsidR="00000000" w:rsidDel="00000000" w:rsidP="00000000" w:rsidRDefault="00000000" w:rsidRPr="00000000" w14:paraId="000003E5">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3E6">
            <w:pPr>
              <w:pageBreakBefore w:val="0"/>
              <w:ind w:firstLine="72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358140" cy="304800"/>
                  <wp:effectExtent b="0" l="0" r="0" t="0"/>
                  <wp:docPr id="26"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358140" cy="304800"/>
                          </a:xfrm>
                          <a:prstGeom prst="rect"/>
                          <a:ln/>
                        </pic:spPr>
                      </pic:pic>
                    </a:graphicData>
                  </a:graphic>
                </wp:inline>
              </w:draw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3.333333333333336"/>
                <w:szCs w:val="33.333333333333336"/>
                <w:vertAlign w:val="subscript"/>
              </w:rPr>
              <w:drawing>
                <wp:inline distB="0" distT="0" distL="114300" distR="114300">
                  <wp:extent cx="365760" cy="304800"/>
                  <wp:effectExtent b="0" l="0" r="0" t="0"/>
                  <wp:docPr id="27" name="image18.png"/>
                  <a:graphic>
                    <a:graphicData uri="http://schemas.openxmlformats.org/drawingml/2006/picture">
                      <pic:pic>
                        <pic:nvPicPr>
                          <pic:cNvPr id="0" name="image18.png"/>
                          <pic:cNvPicPr preferRelativeResize="0"/>
                        </pic:nvPicPr>
                        <pic:blipFill>
                          <a:blip r:embed="rId53"/>
                          <a:srcRect b="0" l="0" r="0" t="0"/>
                          <a:stretch>
                            <a:fillRect/>
                          </a:stretch>
                        </pic:blipFill>
                        <pic:spPr>
                          <a:xfrm>
                            <a:off x="0" y="0"/>
                            <a:ext cx="365760" cy="304800"/>
                          </a:xfrm>
                          <a:prstGeom prst="rect"/>
                          <a:ln/>
                        </pic:spPr>
                      </pic:pic>
                    </a:graphicData>
                  </a:graphic>
                </wp:inline>
              </w:drawing>
            </w:r>
            <w:r w:rsidDel="00000000" w:rsidR="00000000" w:rsidRPr="00000000">
              <w:rPr>
                <w:rFonts w:ascii="Arial" w:cs="Arial" w:eastAsia="Arial" w:hAnsi="Arial"/>
                <w:sz w:val="20"/>
                <w:szCs w:val="20"/>
                <w:rtl w:val="0"/>
              </w:rPr>
              <w:t xml:space="preserve">              </w:t>
            </w:r>
            <m:oMath>
              <m:f>
                <m:fPr>
                  <m:ctrlPr>
                    <w:rPr>
                      <w:rFonts w:ascii="Cambria" w:cs="Cambria" w:eastAsia="Cambria" w:hAnsi="Cambria"/>
                      <w:sz w:val="16"/>
                      <w:szCs w:val="16"/>
                    </w:rPr>
                  </m:ctrlPr>
                </m:fPr>
                <m:num>
                  <m:r>
                    <w:rPr>
                      <w:rFonts w:ascii="Cambria" w:cs="Cambria" w:eastAsia="Cambria" w:hAnsi="Cambria"/>
                      <w:sz w:val="16"/>
                      <w:szCs w:val="16"/>
                    </w:rPr>
                    <m:t xml:space="preserve"> 2</m:t>
                  </m:r>
                </m:num>
                <m:den>
                  <m:r>
                    <w:rPr>
                      <w:rFonts w:ascii="Cambria" w:cs="Cambria" w:eastAsia="Cambria" w:hAnsi="Cambria"/>
                      <w:sz w:val="16"/>
                      <w:szCs w:val="16"/>
                    </w:rPr>
                    <m:t xml:space="preserve">3</m:t>
                  </m:r>
                </m:den>
              </m:f>
              <m:f>
                <m:fPr>
                  <m:ctrlPr>
                    <w:rPr>
                      <w:rFonts w:ascii="Cambria" w:cs="Cambria" w:eastAsia="Cambria" w:hAnsi="Cambria"/>
                      <w:sz w:val="16"/>
                      <w:szCs w:val="16"/>
                    </w:rPr>
                  </m:ctrlPr>
                </m:fPr>
                <m:num>
                  <m:r>
                    <w:rPr>
                      <w:rFonts w:ascii="Cambria" w:cs="Cambria" w:eastAsia="Cambria" w:hAnsi="Cambria"/>
                      <w:sz w:val="16"/>
                      <w:szCs w:val="16"/>
                    </w:rPr>
                    <m:t xml:space="preserve">9</m:t>
                  </m:r>
                </m:num>
                <m:den>
                  <m:r>
                    <w:rPr>
                      <w:rFonts w:ascii="Cambria" w:cs="Cambria" w:eastAsia="Cambria" w:hAnsi="Cambria"/>
                      <w:sz w:val="16"/>
                      <w:szCs w:val="16"/>
                    </w:rPr>
                    <m:t xml:space="preserve">12</m:t>
                  </m:r>
                </m:den>
              </m:f>
            </m:oMath>
            <w:r w:rsidDel="00000000" w:rsidR="00000000" w:rsidRPr="00000000">
              <w:rPr>
                <w:rFonts w:ascii="Arial" w:cs="Arial" w:eastAsia="Arial" w:hAnsi="Arial"/>
                <w:sz w:val="33.333333333333336"/>
                <w:szCs w:val="33.333333333333336"/>
                <w:vertAlign w:val="subscript"/>
              </w:rPr>
              <w:drawing>
                <wp:inline distB="0" distT="0" distL="114300" distR="114300">
                  <wp:extent cx="1356360" cy="320040"/>
                  <wp:effectExtent b="0" l="0" r="0" t="0"/>
                  <wp:docPr id="28" name="image23.png"/>
                  <a:graphic>
                    <a:graphicData uri="http://schemas.openxmlformats.org/drawingml/2006/picture">
                      <pic:pic>
                        <pic:nvPicPr>
                          <pic:cNvPr id="0" name="image23.png"/>
                          <pic:cNvPicPr preferRelativeResize="0"/>
                        </pic:nvPicPr>
                        <pic:blipFill>
                          <a:blip r:embed="rId54"/>
                          <a:srcRect b="0" l="0" r="0" t="0"/>
                          <a:stretch>
                            <a:fillRect/>
                          </a:stretch>
                        </pic:blipFill>
                        <pic:spPr>
                          <a:xfrm>
                            <a:off x="0" y="0"/>
                            <a:ext cx="1356360" cy="320040"/>
                          </a:xfrm>
                          <a:prstGeom prst="rect"/>
                          <a:ln/>
                        </pic:spPr>
                      </pic:pic>
                    </a:graphicData>
                  </a:graphic>
                </wp:inline>
              </w:drawing>
            </w:r>
            <w:r w:rsidDel="00000000" w:rsidR="00000000" w:rsidRPr="00000000">
              <w:rPr>
                <w:rtl w:val="0"/>
              </w:rPr>
            </w:r>
          </w:p>
          <w:p w:rsidR="00000000" w:rsidDel="00000000" w:rsidP="00000000" w:rsidRDefault="00000000" w:rsidRPr="00000000" w14:paraId="000003E7">
            <w:pPr>
              <w:pageBreakBefore w:val="0"/>
              <w:numPr>
                <w:ilvl w:val="0"/>
                <w:numId w:val="21"/>
              </w:numPr>
              <w:spacing w:after="0" w:before="0" w:line="276" w:lineRule="auto"/>
              <w:ind w:left="720" w:hanging="360"/>
              <w:rPr>
                <w:sz w:val="20"/>
                <w:szCs w:val="20"/>
              </w:rPr>
            </w:pPr>
            <w:r w:rsidDel="00000000" w:rsidR="00000000" w:rsidRPr="00000000">
              <w:rPr>
                <w:rFonts w:ascii="Arial" w:cs="Arial" w:eastAsia="Arial" w:hAnsi="Arial"/>
                <w:sz w:val="20"/>
                <w:szCs w:val="20"/>
                <w:rtl w:val="0"/>
              </w:rPr>
              <w:t xml:space="preserve">Linear model</w:t>
            </w:r>
          </w:p>
          <w:p w:rsidR="00000000" w:rsidDel="00000000" w:rsidP="00000000" w:rsidRDefault="00000000" w:rsidRPr="00000000" w14:paraId="000003E8">
            <w:pPr>
              <w:pageBreakBefore w:val="0"/>
              <w:ind w:firstLine="72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043940" cy="891540"/>
                  <wp:effectExtent b="0" l="0" r="0" t="0"/>
                  <wp:docPr descr="C:\Users\mknuck\Desktop\untitled 5.bmp" id="6" name="image12.png"/>
                  <a:graphic>
                    <a:graphicData uri="http://schemas.openxmlformats.org/drawingml/2006/picture">
                      <pic:pic>
                        <pic:nvPicPr>
                          <pic:cNvPr descr="C:\Users\mknuck\Desktop\untitled 5.bmp" id="0" name="image12.png"/>
                          <pic:cNvPicPr preferRelativeResize="0"/>
                        </pic:nvPicPr>
                        <pic:blipFill>
                          <a:blip r:embed="rId55"/>
                          <a:srcRect b="0" l="0" r="0" t="0"/>
                          <a:stretch>
                            <a:fillRect/>
                          </a:stretch>
                        </pic:blipFill>
                        <pic:spPr>
                          <a:xfrm>
                            <a:off x="0" y="0"/>
                            <a:ext cx="1043940" cy="891540"/>
                          </a:xfrm>
                          <a:prstGeom prst="rect"/>
                          <a:ln/>
                        </pic:spPr>
                      </pic:pic>
                    </a:graphicData>
                  </a:graphic>
                </wp:inline>
              </w:drawing>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Solution:</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501140" cy="510540"/>
                  <wp:effectExtent b="0" l="0" r="0" t="0"/>
                  <wp:docPr descr="C:\Users\mknuck\Desktop\untitled 4.bmp" id="7" name="image5.png"/>
                  <a:graphic>
                    <a:graphicData uri="http://schemas.openxmlformats.org/drawingml/2006/picture">
                      <pic:pic>
                        <pic:nvPicPr>
                          <pic:cNvPr descr="C:\Users\mknuck\Desktop\untitled 4.bmp" id="0" name="image5.png"/>
                          <pic:cNvPicPr preferRelativeResize="0"/>
                        </pic:nvPicPr>
                        <pic:blipFill>
                          <a:blip r:embed="rId56"/>
                          <a:srcRect b="0" l="0" r="0" t="0"/>
                          <a:stretch>
                            <a:fillRect/>
                          </a:stretch>
                        </pic:blipFill>
                        <pic:spPr>
                          <a:xfrm>
                            <a:off x="0" y="0"/>
                            <a:ext cx="150114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 Using a bar diagram</w:t>
            </w:r>
          </w:p>
          <w:p w:rsidR="00000000" w:rsidDel="00000000" w:rsidP="00000000" w:rsidRDefault="00000000" w:rsidRPr="00000000" w14:paraId="000003E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120" w:before="40" w:line="240" w:lineRule="auto"/>
              <w:ind w:left="720" w:right="0" w:hanging="360"/>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Sonia had 2 1/3 candy bars. She promised her brother that she would give him ½ of a candy bar. How much will she have left after she gives her brother the amount she promised?</w:t>
            </w:r>
          </w:p>
          <w:p w:rsidR="00000000" w:rsidDel="00000000" w:rsidP="00000000" w:rsidRDefault="00000000" w:rsidRPr="00000000" w14:paraId="000003E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Mary ran 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miles every week for 4 weeks, she would reach her goal for the month. The first day of the first week she ran 1 ¾ miles. How many miles does she still need to run the first week?</w:t>
            </w:r>
            <w:r w:rsidDel="00000000" w:rsidR="00000000" w:rsidRPr="00000000">
              <w:rPr>
                <w:rtl w:val="0"/>
              </w:rPr>
            </w:r>
          </w:p>
          <w:p w:rsidR="00000000" w:rsidDel="00000000" w:rsidP="00000000" w:rsidRDefault="00000000" w:rsidRPr="00000000" w14:paraId="000003E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addition to find the answer:1 ¾ + n = 3</w:t>
            </w:r>
          </w:p>
          <w:p w:rsidR="00000000" w:rsidDel="00000000" w:rsidP="00000000" w:rsidRDefault="00000000" w:rsidRPr="00000000" w14:paraId="000003F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student might add 1 ¼ to 1 ¾ to get to 3 miles. Then he or she would add 1/6 more. Thus 1 ¼ miles + 1/6 of a mile is what Mary needs to run during that week.</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 Using an area model to subtract</w:t>
            </w:r>
          </w:p>
          <w:p w:rsidR="00000000" w:rsidDel="00000000" w:rsidP="00000000" w:rsidRDefault="00000000" w:rsidRPr="00000000" w14:paraId="000003F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120" w:before="40" w:line="240" w:lineRule="auto"/>
              <w:ind w:left="720" w:right="0" w:hanging="360"/>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model shows 1 ¾ subtracted from 3 1/6 leaving 1 + ¼ + 1/6 which a student can then change to 1 + 3/12 + 2/12 =  1 5/12.</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501140" cy="594360"/>
                  <wp:effectExtent b="0" l="0" r="0" t="0"/>
                  <wp:docPr descr="untitled" id="8" name="image1.png"/>
                  <a:graphic>
                    <a:graphicData uri="http://schemas.openxmlformats.org/drawingml/2006/picture">
                      <pic:pic>
                        <pic:nvPicPr>
                          <pic:cNvPr descr="untitled" id="0" name="image1.png"/>
                          <pic:cNvPicPr preferRelativeResize="0"/>
                        </pic:nvPicPr>
                        <pic:blipFill>
                          <a:blip r:embed="rId57"/>
                          <a:srcRect b="0" l="0" r="0" t="0"/>
                          <a:stretch>
                            <a:fillRect/>
                          </a:stretch>
                        </pic:blipFill>
                        <pic:spPr>
                          <a:xfrm>
                            <a:off x="0" y="0"/>
                            <a:ext cx="1501140" cy="594360"/>
                          </a:xfrm>
                          <a:prstGeom prst="rect"/>
                          <a:ln/>
                        </pic:spPr>
                      </pic:pic>
                    </a:graphicData>
                  </a:graphic>
                </wp:inline>
              </w:drawing>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3F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120" w:before="40" w:line="240" w:lineRule="auto"/>
              <w:ind w:left="720" w:right="0" w:hanging="360"/>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diagram models a way to show how 3 3 </w:t>
            </w:r>
            <m:oMath>
              <m:f>
                <m:fPr>
                  <m:ctrlPr>
                    <w:rPr>
                      <w:rFonts w:ascii="Cambria" w:cs="Cambria" w:eastAsia="Cambria" w:hAnsi="Cambria"/>
                      <w:b w:val="0"/>
                      <w:i w:val="0"/>
                      <w:smallCaps w:val="0"/>
                      <w:strike w:val="0"/>
                      <w:color w:val="000000"/>
                      <w:sz w:val="16"/>
                      <w:szCs w:val="16"/>
                      <w:u w:val="none"/>
                      <w:shd w:fill="auto" w:val="clear"/>
                      <w:vertAlign w:val="baseline"/>
                    </w:rPr>
                  </m:ctrlPr>
                </m:fPr>
                <m:num>
                  <m:r>
                    <w:rPr>
                      <w:rFonts w:ascii="Cambria" w:cs="Cambria" w:eastAsia="Cambria" w:hAnsi="Cambria"/>
                      <w:b w:val="0"/>
                      <w:i w:val="0"/>
                      <w:smallCaps w:val="0"/>
                      <w:strike w:val="0"/>
                      <w:color w:val="000000"/>
                      <w:sz w:val="16"/>
                      <w:szCs w:val="16"/>
                      <w:u w:val="none"/>
                      <w:shd w:fill="auto" w:val="clear"/>
                      <w:vertAlign w:val="baseline"/>
                    </w:rPr>
                    <m:t xml:space="preserve">1</m:t>
                  </m:r>
                </m:num>
                <m:den>
                  <m:r>
                    <w:rPr>
                      <w:rFonts w:ascii="Cambria" w:cs="Cambria" w:eastAsia="Cambria" w:hAnsi="Cambria"/>
                      <w:b w:val="0"/>
                      <w:i w:val="0"/>
                      <w:smallCaps w:val="0"/>
                      <w:strike w:val="0"/>
                      <w:color w:val="000000"/>
                      <w:sz w:val="16"/>
                      <w:szCs w:val="16"/>
                      <w:u w:val="none"/>
                      <w:shd w:fill="auto" w:val="clear"/>
                      <w:vertAlign w:val="baseline"/>
                    </w:rPr>
                    <m:t xml:space="preserve">6</m:t>
                  </m:r>
                </m:den>
              </m:f>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1 ¾ can be expressed with a denominator of 12. Once this is       done a student can complete the problem, 2 14/12 – 1 9/12 = 1 5/12.</w:t>
            </w:r>
          </w:p>
          <w:p w:rsidR="00000000" w:rsidDel="00000000" w:rsidP="00000000" w:rsidRDefault="00000000" w:rsidRPr="00000000" w14:paraId="000003F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120" w:before="40" w:line="240" w:lineRule="auto"/>
              <w:ind w:left="720" w:right="0" w:hanging="360"/>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diagram models a way to show how 3 </w:t>
            </w:r>
            <m:oMath>
              <m:f>
                <m:fPr>
                  <m:ctrlPr>
                    <w:rPr>
                      <w:rFonts w:ascii="Cambria" w:cs="Cambria" w:eastAsia="Cambria" w:hAnsi="Cambria"/>
                      <w:b w:val="0"/>
                      <w:i w:val="0"/>
                      <w:smallCaps w:val="0"/>
                      <w:strike w:val="0"/>
                      <w:color w:val="000000"/>
                      <w:sz w:val="16"/>
                      <w:szCs w:val="16"/>
                      <w:u w:val="none"/>
                      <w:shd w:fill="auto" w:val="clear"/>
                      <w:vertAlign w:val="baseline"/>
                    </w:rPr>
                  </m:ctrlPr>
                </m:fPr>
                <m:num>
                  <m:r>
                    <w:rPr>
                      <w:rFonts w:ascii="Cambria" w:cs="Cambria" w:eastAsia="Cambria" w:hAnsi="Cambria"/>
                      <w:b w:val="0"/>
                      <w:i w:val="0"/>
                      <w:smallCaps w:val="0"/>
                      <w:strike w:val="0"/>
                      <w:color w:val="000000"/>
                      <w:sz w:val="16"/>
                      <w:szCs w:val="16"/>
                      <w:u w:val="none"/>
                      <w:shd w:fill="auto" w:val="clear"/>
                      <w:vertAlign w:val="baseline"/>
                    </w:rPr>
                    <m:t xml:space="preserve">1</m:t>
                  </m:r>
                </m:num>
                <m:den>
                  <m:r>
                    <w:rPr>
                      <w:rFonts w:ascii="Cambria" w:cs="Cambria" w:eastAsia="Cambria" w:hAnsi="Cambria"/>
                      <w:b w:val="0"/>
                      <w:i w:val="0"/>
                      <w:smallCaps w:val="0"/>
                      <w:strike w:val="0"/>
                      <w:color w:val="000000"/>
                      <w:sz w:val="16"/>
                      <w:szCs w:val="16"/>
                      <w:u w:val="none"/>
                      <w:shd w:fill="auto" w:val="clear"/>
                      <w:vertAlign w:val="baseline"/>
                    </w:rPr>
                    <m:t xml:space="preserve">6</m:t>
                  </m:r>
                </m:den>
              </m:f>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1 ¾ can be        expressed with a denominator of 12. Once this is accomplished, a student can complete the problem, 2 14/12 – 1 9/12 = 1 5/12.</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470660" cy="1257300"/>
                  <wp:effectExtent b="0" l="0" r="0" t="0"/>
                  <wp:docPr descr="C:\Users\mknuck\Desktop\untitled 3.bmp" id="9" name="image13.png"/>
                  <a:graphic>
                    <a:graphicData uri="http://schemas.openxmlformats.org/drawingml/2006/picture">
                      <pic:pic>
                        <pic:nvPicPr>
                          <pic:cNvPr descr="C:\Users\mknuck\Desktop\untitled 3.bmp" id="0" name="image13.png"/>
                          <pic:cNvPicPr preferRelativeResize="0"/>
                        </pic:nvPicPr>
                        <pic:blipFill>
                          <a:blip r:embed="rId58"/>
                          <a:srcRect b="0" l="0" r="0" t="0"/>
                          <a:stretch>
                            <a:fillRect/>
                          </a:stretch>
                        </pic:blipFill>
                        <pic:spPr>
                          <a:xfrm>
                            <a:off x="0" y="0"/>
                            <a:ext cx="147066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Estimation skills include identifying when estimation is appropriate, determining the level of accuracy needed, selecting the appropriate method of estimation, and verifying solutions or determining the reasonableness of situations using various estimation strategies. Estimation strategies for calculations with fractions extend from students’ work with whole number operations and can be supported through the use of physical models.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w:t>
            </w:r>
          </w:p>
          <w:p w:rsidR="00000000" w:rsidDel="00000000" w:rsidP="00000000" w:rsidRDefault="00000000" w:rsidRPr="00000000" w14:paraId="000003F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Elli drank </w:t>
            </w:r>
            <m:oMath>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3</m:t>
                  </m:r>
                </m:num>
                <m:den>
                  <m:r>
                    <w:rPr>
                      <w:rFonts w:ascii="Cambria" w:cs="Cambria" w:eastAsia="Cambria" w:hAnsi="Cambria"/>
                      <w:b w:val="0"/>
                      <w:i w:val="0"/>
                      <w:smallCaps w:val="0"/>
                      <w:strike w:val="0"/>
                      <w:color w:val="000000"/>
                      <w:sz w:val="20"/>
                      <w:szCs w:val="20"/>
                      <w:u w:val="none"/>
                      <w:shd w:fill="auto" w:val="clear"/>
                      <w:vertAlign w:val="baseline"/>
                    </w:rPr>
                    <m:t xml:space="preserve">5</m:t>
                  </m:r>
                </m:den>
              </m:f>
            </m:oMat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quart of milk and Javier drank </w:t>
            </w:r>
            <m:oMath>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1</m:t>
                  </m:r>
                </m:num>
                <m:den>
                  <m:r>
                    <w:rPr>
                      <w:rFonts w:ascii="Cambria" w:cs="Cambria" w:eastAsia="Cambria" w:hAnsi="Cambria"/>
                      <w:b w:val="0"/>
                      <w:i w:val="0"/>
                      <w:smallCaps w:val="0"/>
                      <w:strike w:val="0"/>
                      <w:color w:val="000000"/>
                      <w:sz w:val="20"/>
                      <w:szCs w:val="20"/>
                      <w:u w:val="none"/>
                      <w:shd w:fill="auto" w:val="clear"/>
                      <w:vertAlign w:val="baseline"/>
                    </w:rPr>
                    <m:t xml:space="preserve">10</m:t>
                  </m:r>
                </m:den>
              </m:f>
            </m:oMat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 quart less than Ellie.  How much milk did they drink all together?</w:t>
            </w: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Solution:</w:t>
            </w:r>
          </w:p>
          <w:p w:rsidR="00000000" w:rsidDel="00000000" w:rsidP="00000000" w:rsidRDefault="00000000" w:rsidRPr="00000000" w14:paraId="000003F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3</m:t>
                  </m:r>
                </m:num>
                <m:den>
                  <m:r>
                    <w:rPr>
                      <w:rFonts w:ascii="Cambria" w:cs="Cambria" w:eastAsia="Cambria" w:hAnsi="Cambria"/>
                      <w:b w:val="0"/>
                      <w:i w:val="0"/>
                      <w:smallCaps w:val="0"/>
                      <w:strike w:val="0"/>
                      <w:color w:val="000000"/>
                      <w:sz w:val="28"/>
                      <w:szCs w:val="28"/>
                      <w:u w:val="none"/>
                      <w:shd w:fill="auto" w:val="clear"/>
                      <w:vertAlign w:val="baseline"/>
                    </w:rPr>
                    <m:t xml:space="preserve">5</m:t>
                  </m:r>
                </m:den>
              </m:f>
              <m:r>
                <w:rPr>
                  <w:rFonts w:ascii="Cambria" w:cs="Cambria" w:eastAsia="Cambria" w:hAnsi="Cambria"/>
                  <w:b w:val="0"/>
                  <w:i w:val="0"/>
                  <w:smallCaps w:val="0"/>
                  <w:strike w:val="0"/>
                  <w:color w:val="000000"/>
                  <w:sz w:val="28"/>
                  <w:szCs w:val="28"/>
                  <w:u w:val="none"/>
                  <w:shd w:fill="auto" w:val="clear"/>
                  <w:vertAlign w:val="baseline"/>
                </w:rPr>
                <m:t xml:space="preserve">-</m:t>
              </m:r>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1</m:t>
                  </m:r>
                </m:num>
                <m:den>
                  <m:r>
                    <w:rPr>
                      <w:rFonts w:ascii="Cambria" w:cs="Cambria" w:eastAsia="Cambria" w:hAnsi="Cambria"/>
                      <w:b w:val="0"/>
                      <w:i w:val="0"/>
                      <w:smallCaps w:val="0"/>
                      <w:strike w:val="0"/>
                      <w:color w:val="000000"/>
                      <w:sz w:val="28"/>
                      <w:szCs w:val="28"/>
                      <w:u w:val="none"/>
                      <w:shd w:fill="auto" w:val="clear"/>
                      <w:vertAlign w:val="baseline"/>
                    </w:rPr>
                    <m:t xml:space="preserve">10</m:t>
                  </m:r>
                </m:den>
              </m:f>
              <m:r>
                <w:rPr>
                  <w:rFonts w:ascii="Cambria" w:cs="Cambria" w:eastAsia="Cambria" w:hAnsi="Cambria"/>
                  <w:b w:val="0"/>
                  <w:i w:val="0"/>
                  <w:smallCaps w:val="0"/>
                  <w:strike w:val="0"/>
                  <w:color w:val="000000"/>
                  <w:sz w:val="28"/>
                  <w:szCs w:val="28"/>
                  <w:u w:val="none"/>
                  <w:shd w:fill="auto" w:val="clear"/>
                  <w:vertAlign w:val="baseline"/>
                </w:rPr>
                <m:t xml:space="preserve">=</m:t>
              </m:r>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6</m:t>
                  </m:r>
                </m:num>
                <m:den>
                  <m:r>
                    <w:rPr>
                      <w:rFonts w:ascii="Cambria" w:cs="Cambria" w:eastAsia="Cambria" w:hAnsi="Cambria"/>
                      <w:b w:val="0"/>
                      <w:i w:val="0"/>
                      <w:smallCaps w:val="0"/>
                      <w:strike w:val="0"/>
                      <w:color w:val="000000"/>
                      <w:sz w:val="28"/>
                      <w:szCs w:val="28"/>
                      <w:u w:val="none"/>
                      <w:shd w:fill="auto" w:val="clear"/>
                      <w:vertAlign w:val="baseline"/>
                    </w:rPr>
                    <m:t xml:space="preserve">10</m:t>
                  </m:r>
                </m:den>
              </m:f>
              <m:r>
                <w:rPr>
                  <w:rFonts w:ascii="Cambria" w:cs="Cambria" w:eastAsia="Cambria" w:hAnsi="Cambria"/>
                  <w:b w:val="0"/>
                  <w:i w:val="0"/>
                  <w:smallCaps w:val="0"/>
                  <w:strike w:val="0"/>
                  <w:color w:val="000000"/>
                  <w:sz w:val="28"/>
                  <w:szCs w:val="28"/>
                  <w:u w:val="none"/>
                  <w:shd w:fill="auto" w:val="clear"/>
                  <w:vertAlign w:val="baseline"/>
                </w:rPr>
                <m:t xml:space="preserve">-</m:t>
              </m:r>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1</m:t>
                  </m:r>
                </m:num>
                <m:den>
                  <m:r>
                    <w:rPr>
                      <w:rFonts w:ascii="Cambria" w:cs="Cambria" w:eastAsia="Cambria" w:hAnsi="Cambria"/>
                      <w:b w:val="0"/>
                      <w:i w:val="0"/>
                      <w:smallCaps w:val="0"/>
                      <w:strike w:val="0"/>
                      <w:color w:val="000000"/>
                      <w:sz w:val="28"/>
                      <w:szCs w:val="28"/>
                      <w:u w:val="none"/>
                      <w:shd w:fill="auto" w:val="clear"/>
                      <w:vertAlign w:val="baseline"/>
                    </w:rPr>
                    <m:t xml:space="preserve">10</m:t>
                  </m:r>
                </m:den>
              </m:f>
              <m:r>
                <w:rPr>
                  <w:rFonts w:ascii="Cambria" w:cs="Cambria" w:eastAsia="Cambria" w:hAnsi="Cambria"/>
                  <w:b w:val="0"/>
                  <w:i w:val="0"/>
                  <w:smallCaps w:val="0"/>
                  <w:strike w:val="0"/>
                  <w:color w:val="000000"/>
                  <w:sz w:val="28"/>
                  <w:szCs w:val="28"/>
                  <w:u w:val="none"/>
                  <w:shd w:fill="auto" w:val="clear"/>
                  <w:vertAlign w:val="baseline"/>
                </w:rPr>
                <m:t xml:space="preserve">=</m:t>
              </m:r>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5</m:t>
                  </m:r>
                </m:num>
                <m:den>
                  <m:r>
                    <w:rPr>
                      <w:rFonts w:ascii="Cambria" w:cs="Cambria" w:eastAsia="Cambria" w:hAnsi="Cambria"/>
                      <w:b w:val="0"/>
                      <w:i w:val="0"/>
                      <w:smallCaps w:val="0"/>
                      <w:strike w:val="0"/>
                      <w:color w:val="000000"/>
                      <w:sz w:val="28"/>
                      <w:szCs w:val="28"/>
                      <w:u w:val="none"/>
                      <w:shd w:fill="auto" w:val="clear"/>
                      <w:vertAlign w:val="baseline"/>
                    </w:rPr>
                    <m:t xml:space="preserve">10 </m:t>
                  </m:r>
                </m:den>
              </m:f>
            </m:oMat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is how much milk Javier drank</w:t>
            </w:r>
          </w:p>
          <w:p w:rsidR="00000000" w:rsidDel="00000000" w:rsidP="00000000" w:rsidRDefault="00000000" w:rsidRPr="00000000" w14:paraId="000003F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m:oMath>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3</m:t>
                  </m:r>
                </m:num>
                <m:den>
                  <m:r>
                    <w:rPr>
                      <w:rFonts w:ascii="Cambria" w:cs="Cambria" w:eastAsia="Cambria" w:hAnsi="Cambria"/>
                      <w:b w:val="0"/>
                      <w:i w:val="0"/>
                      <w:smallCaps w:val="0"/>
                      <w:strike w:val="0"/>
                      <w:color w:val="000000"/>
                      <w:sz w:val="20"/>
                      <w:szCs w:val="20"/>
                      <w:u w:val="none"/>
                      <w:shd w:fill="auto" w:val="clear"/>
                      <w:vertAlign w:val="baseline"/>
                    </w:rPr>
                    <m:t xml:space="preserve">5</m:t>
                  </m:r>
                </m:den>
              </m:f>
              <m:r>
                <w:rPr>
                  <w:rFonts w:ascii="Cambria" w:cs="Cambria" w:eastAsia="Cambria" w:hAnsi="Cambria"/>
                  <w:b w:val="0"/>
                  <w:i w:val="0"/>
                  <w:smallCaps w:val="0"/>
                  <w:strike w:val="0"/>
                  <w:color w:val="000000"/>
                  <w:sz w:val="20"/>
                  <w:szCs w:val="20"/>
                  <w:u w:val="none"/>
                  <w:shd w:fill="auto" w:val="clear"/>
                  <w:vertAlign w:val="baseline"/>
                </w:rPr>
                <m:t xml:space="preserve">+</m:t>
              </m:r>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5</m:t>
                  </m:r>
                </m:num>
                <m:den>
                  <m:r>
                    <w:rPr>
                      <w:rFonts w:ascii="Cambria" w:cs="Cambria" w:eastAsia="Cambria" w:hAnsi="Cambria"/>
                      <w:b w:val="0"/>
                      <w:i w:val="0"/>
                      <w:smallCaps w:val="0"/>
                      <w:strike w:val="0"/>
                      <w:color w:val="000000"/>
                      <w:sz w:val="20"/>
                      <w:szCs w:val="20"/>
                      <w:u w:val="none"/>
                      <w:shd w:fill="auto" w:val="clear"/>
                      <w:vertAlign w:val="baseline"/>
                    </w:rPr>
                    <m:t xml:space="preserve">10</m:t>
                  </m:r>
                </m:den>
              </m:f>
              <m:r>
                <w:rPr>
                  <w:rFonts w:ascii="Cambria" w:cs="Cambria" w:eastAsia="Cambria" w:hAnsi="Cambria"/>
                  <w:b w:val="0"/>
                  <w:i w:val="0"/>
                  <w:smallCaps w:val="0"/>
                  <w:strike w:val="0"/>
                  <w:color w:val="000000"/>
                  <w:sz w:val="20"/>
                  <w:szCs w:val="20"/>
                  <w:u w:val="none"/>
                  <w:shd w:fill="auto" w:val="clear"/>
                  <w:vertAlign w:val="baseline"/>
                </w:rPr>
                <m:t xml:space="preserve">=</m:t>
              </m:r>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6</m:t>
                  </m:r>
                </m:num>
                <m:den>
                  <m:r>
                    <w:rPr>
                      <w:rFonts w:ascii="Cambria" w:cs="Cambria" w:eastAsia="Cambria" w:hAnsi="Cambria"/>
                      <w:b w:val="0"/>
                      <w:i w:val="0"/>
                      <w:smallCaps w:val="0"/>
                      <w:strike w:val="0"/>
                      <w:color w:val="000000"/>
                      <w:sz w:val="20"/>
                      <w:szCs w:val="20"/>
                      <w:u w:val="none"/>
                      <w:shd w:fill="auto" w:val="clear"/>
                      <w:vertAlign w:val="baseline"/>
                    </w:rPr>
                    <m:t xml:space="preserve">10</m:t>
                  </m:r>
                </m:den>
              </m:f>
              <m:r>
                <w:rPr>
                  <w:rFonts w:ascii="Cambria" w:cs="Cambria" w:eastAsia="Cambria" w:hAnsi="Cambria"/>
                  <w:b w:val="0"/>
                  <w:i w:val="0"/>
                  <w:smallCaps w:val="0"/>
                  <w:strike w:val="0"/>
                  <w:color w:val="000000"/>
                  <w:sz w:val="20"/>
                  <w:szCs w:val="20"/>
                  <w:u w:val="none"/>
                  <w:shd w:fill="auto" w:val="clear"/>
                  <w:vertAlign w:val="baseline"/>
                </w:rPr>
                <m:t xml:space="preserve">+</m:t>
              </m:r>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5</m:t>
                  </m:r>
                </m:num>
                <m:den>
                  <m:r>
                    <w:rPr>
                      <w:rFonts w:ascii="Cambria" w:cs="Cambria" w:eastAsia="Cambria" w:hAnsi="Cambria"/>
                      <w:b w:val="0"/>
                      <w:i w:val="0"/>
                      <w:smallCaps w:val="0"/>
                      <w:strike w:val="0"/>
                      <w:color w:val="000000"/>
                      <w:sz w:val="20"/>
                      <w:szCs w:val="20"/>
                      <w:u w:val="none"/>
                      <w:shd w:fill="auto" w:val="clear"/>
                      <w:vertAlign w:val="baseline"/>
                    </w:rPr>
                    <m:t xml:space="preserve">10</m:t>
                  </m:r>
                </m:den>
              </m:f>
              <m:r>
                <w:rPr>
                  <w:rFonts w:ascii="Cambria" w:cs="Cambria" w:eastAsia="Cambria" w:hAnsi="Cambria"/>
                  <w:b w:val="0"/>
                  <w:i w:val="0"/>
                  <w:smallCaps w:val="0"/>
                  <w:strike w:val="0"/>
                  <w:color w:val="000000"/>
                  <w:sz w:val="20"/>
                  <w:szCs w:val="20"/>
                  <w:u w:val="none"/>
                  <w:shd w:fill="auto" w:val="clear"/>
                  <w:vertAlign w:val="baseline"/>
                </w:rPr>
                <m:t xml:space="preserve">=</m:t>
              </m:r>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11</m:t>
                  </m:r>
                </m:num>
                <m:den>
                  <m:r>
                    <w:rPr>
                      <w:rFonts w:ascii="Cambria" w:cs="Cambria" w:eastAsia="Cambria" w:hAnsi="Cambria"/>
                      <w:b w:val="0"/>
                      <w:i w:val="0"/>
                      <w:smallCaps w:val="0"/>
                      <w:strike w:val="0"/>
                      <w:color w:val="000000"/>
                      <w:sz w:val="20"/>
                      <w:szCs w:val="20"/>
                      <w:u w:val="none"/>
                      <w:shd w:fill="auto" w:val="clear"/>
                      <w:vertAlign w:val="baseline"/>
                    </w:rPr>
                    <m:t xml:space="preserve">10</m:t>
                  </m:r>
                </m:den>
              </m:f>
            </m:oMat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Together they drank </w:t>
            </w:r>
            <m:oMath>
              <m:r>
                <w:rPr>
                  <w:rFonts w:ascii="Cambria" w:cs="Cambria" w:eastAsia="Cambria" w:hAnsi="Cambria"/>
                  <w:b w:val="0"/>
                  <w:i w:val="0"/>
                  <w:smallCaps w:val="0"/>
                  <w:strike w:val="0"/>
                  <w:color w:val="000000"/>
                  <w:sz w:val="20"/>
                  <w:szCs w:val="20"/>
                  <w:u w:val="none"/>
                  <w:shd w:fill="auto" w:val="clear"/>
                  <w:vertAlign w:val="baseline"/>
                </w:rPr>
                <m:t xml:space="preserve">1</m:t>
              </m:r>
              <m:f>
                <m:fPr>
                  <m:ctrlPr>
                    <w:rPr>
                      <w:rFonts w:ascii="Cambria" w:cs="Cambria" w:eastAsia="Cambria" w:hAnsi="Cambria"/>
                      <w:b w:val="0"/>
                      <w:i w:val="0"/>
                      <w:smallCaps w:val="0"/>
                      <w:strike w:val="0"/>
                      <w:color w:val="000000"/>
                      <w:sz w:val="20"/>
                      <w:szCs w:val="20"/>
                      <w:u w:val="none"/>
                      <w:shd w:fill="auto" w:val="clear"/>
                      <w:vertAlign w:val="baseline"/>
                    </w:rPr>
                  </m:ctrlPr>
                </m:fPr>
                <m:num>
                  <m:r>
                    <w:rPr>
                      <w:rFonts w:ascii="Cambria" w:cs="Cambria" w:eastAsia="Cambria" w:hAnsi="Cambria"/>
                      <w:b w:val="0"/>
                      <w:i w:val="0"/>
                      <w:smallCaps w:val="0"/>
                      <w:strike w:val="0"/>
                      <w:color w:val="000000"/>
                      <w:sz w:val="20"/>
                      <w:szCs w:val="20"/>
                      <w:u w:val="none"/>
                      <w:shd w:fill="auto" w:val="clear"/>
                      <w:vertAlign w:val="baseline"/>
                    </w:rPr>
                    <m:t xml:space="preserve">1</m:t>
                  </m:r>
                </m:num>
                <m:den>
                  <m:r>
                    <w:rPr>
                      <w:rFonts w:ascii="Cambria" w:cs="Cambria" w:eastAsia="Cambria" w:hAnsi="Cambria"/>
                      <w:b w:val="0"/>
                      <w:i w:val="0"/>
                      <w:smallCaps w:val="0"/>
                      <w:strike w:val="0"/>
                      <w:color w:val="000000"/>
                      <w:sz w:val="20"/>
                      <w:szCs w:val="20"/>
                      <w:u w:val="none"/>
                      <w:shd w:fill="auto" w:val="clear"/>
                      <w:vertAlign w:val="baseline"/>
                    </w:rPr>
                    <m:t xml:space="preserve">10</m:t>
                  </m:r>
                </m:den>
              </m:f>
            </m:oMat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quarts of milk</w:t>
            </w:r>
          </w:p>
          <w:p w:rsidR="00000000" w:rsidDel="00000000" w:rsidP="00000000" w:rsidRDefault="00000000" w:rsidRPr="00000000" w14:paraId="000003FF">
            <w:pPr>
              <w:pageBreakBefore w:val="0"/>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solution is reasonable because Ellie drank more than ½ quart and Javier drank ½ quart so together they drank slightly more than one quart.</w:t>
            </w:r>
          </w:p>
        </w:tc>
        <w:tc>
          <w:tcPr/>
          <w:p w:rsidR="00000000" w:rsidDel="00000000" w:rsidP="00000000" w:rsidRDefault="00000000" w:rsidRPr="00000000" w14:paraId="0000040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Career and Life Skills:</w:t>
            </w:r>
          </w:p>
          <w:p w:rsidR="00000000" w:rsidDel="00000000" w:rsidP="00000000" w:rsidRDefault="00000000" w:rsidRPr="00000000" w14:paraId="000004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Cooking</w:t>
            </w:r>
          </w:p>
        </w:tc>
      </w:tr>
    </w:tbl>
    <w:p w:rsidR="00000000" w:rsidDel="00000000" w:rsidP="00000000" w:rsidRDefault="00000000" w:rsidRPr="00000000" w14:paraId="00000402">
      <w:pPr>
        <w:pageBreakBefore w:val="0"/>
        <w:rPr/>
      </w:pPr>
      <w:r w:rsidDel="00000000" w:rsidR="00000000" w:rsidRPr="00000000">
        <w:br w:type="page"/>
      </w:r>
      <w:r w:rsidDel="00000000" w:rsidR="00000000" w:rsidRPr="00000000">
        <w:rPr>
          <w:rtl w:val="0"/>
        </w:rPr>
      </w:r>
    </w:p>
    <w:tbl>
      <w:tblPr>
        <w:tblStyle w:val="Table16"/>
        <w:tblW w:w="14687.999999999996"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shd w:fill="ffffff" w:val="clear"/>
          </w:tcPr>
          <w:p w:rsidR="00000000" w:rsidDel="00000000" w:rsidP="00000000" w:rsidRDefault="00000000" w:rsidRPr="00000000" w14:paraId="0000040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shd w:fill="ffffff" w:val="clear"/>
          </w:tcPr>
          <w:p w:rsidR="00000000" w:rsidDel="00000000" w:rsidP="00000000" w:rsidRDefault="00000000" w:rsidRPr="00000000" w14:paraId="0000040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shd w:fill="ffffff" w:val="clear"/>
          </w:tcPr>
          <w:p w:rsidR="00000000" w:rsidDel="00000000" w:rsidP="00000000" w:rsidRDefault="00000000" w:rsidRPr="00000000" w14:paraId="0000040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shd w:fill="ffffff" w:val="clear"/>
          </w:tcPr>
          <w:p w:rsidR="00000000" w:rsidDel="00000000" w:rsidP="00000000" w:rsidRDefault="00000000" w:rsidRPr="00000000" w14:paraId="0000040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shd w:fill="ffffff" w:val="clear"/>
          </w:tcPr>
          <w:p w:rsidR="00000000" w:rsidDel="00000000" w:rsidP="00000000" w:rsidRDefault="00000000" w:rsidRPr="00000000" w14:paraId="0000040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40C">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40D">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Pyramid Math – provide a large fraction at the top and students will have to break down the fraction addends to get to the bottom (largest sum is on top and each pair is the addend that equals the number)</w:t>
            </w:r>
          </w:p>
          <w:p w:rsidR="00000000" w:rsidDel="00000000" w:rsidP="00000000" w:rsidRDefault="00000000" w:rsidRPr="00000000" w14:paraId="0000040E">
            <w:pPr>
              <w:pageBreakBefore w:val="0"/>
              <w:numPr>
                <w:ilvl w:val="0"/>
                <w:numId w:val="19"/>
              </w:numPr>
              <w:ind w:left="1080" w:right="-54" w:hanging="360"/>
              <w:rPr>
                <w:sz w:val="20"/>
                <w:szCs w:val="20"/>
              </w:rPr>
            </w:pPr>
            <w:r w:rsidDel="00000000" w:rsidR="00000000" w:rsidRPr="00000000">
              <w:rPr>
                <w:rFonts w:ascii="Arial" w:cs="Arial" w:eastAsia="Arial" w:hAnsi="Arial"/>
                <w:sz w:val="20"/>
                <w:szCs w:val="20"/>
                <w:rtl w:val="0"/>
              </w:rPr>
              <w:t xml:space="preserve">Fraction Freddy – students will receive body parts (leg, arm, head) with blank addend space and will have to construct Freddy back to together to match the labeled fraction sums on his torso . </w:t>
            </w:r>
          </w:p>
          <w:p w:rsidR="00000000" w:rsidDel="00000000" w:rsidP="00000000" w:rsidRDefault="00000000" w:rsidRPr="00000000" w14:paraId="0000040F">
            <w:pPr>
              <w:pageBreakBefore w:val="0"/>
              <w:ind w:left="720" w:right="-5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0">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41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1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Interactive smartboard activity</w:t>
            </w:r>
          </w:p>
          <w:p w:rsidR="00000000" w:rsidDel="00000000" w:rsidP="00000000" w:rsidRDefault="00000000" w:rsidRPr="00000000" w14:paraId="0000041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Number lines</w:t>
            </w:r>
          </w:p>
          <w:p w:rsidR="00000000" w:rsidDel="00000000" w:rsidP="00000000" w:rsidRDefault="00000000" w:rsidRPr="00000000" w14:paraId="0000041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Fraction Freddy – students will have to match the color coded fraction buttons (for Freddy’s coat) to match Freddy’s parts (all pieces will have both fraction addends and sums on them)</w:t>
            </w:r>
          </w:p>
          <w:p w:rsidR="00000000" w:rsidDel="00000000" w:rsidP="00000000" w:rsidRDefault="00000000" w:rsidRPr="00000000" w14:paraId="0000041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1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59">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17">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41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419">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1A">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1B">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1C">
            <w:pPr>
              <w:pageBreakBefore w:val="0"/>
              <w:numPr>
                <w:ilvl w:val="0"/>
                <w:numId w:val="19"/>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1D">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Fraction Freddy – students will have to match the color coded fraction buttons (for Freddy’s coat) to match Freddy’s parts (all pieces will have both fraction addends and sums on them)</w:t>
            </w:r>
          </w:p>
          <w:p w:rsidR="00000000" w:rsidDel="00000000" w:rsidP="00000000" w:rsidRDefault="00000000" w:rsidRPr="00000000" w14:paraId="0000041E">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41F">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420">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421">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22">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23">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424">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25">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426">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427">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428">
            <w:pPr>
              <w:pageBreakBefore w:val="0"/>
              <w:numPr>
                <w:ilvl w:val="0"/>
                <w:numId w:val="19"/>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42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2A">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2B">
      <w:pPr>
        <w:pageBreakBefore w:val="0"/>
        <w:jc w:val="center"/>
        <w:rPr>
          <w:rFonts w:ascii="Calibri" w:cs="Calibri" w:eastAsia="Calibri" w:hAnsi="Calibri"/>
          <w:b w:val="1"/>
          <w:sz w:val="22"/>
          <w:szCs w:val="22"/>
        </w:rPr>
      </w:pPr>
      <w:r w:rsidDel="00000000" w:rsidR="00000000" w:rsidRPr="00000000">
        <w:rPr>
          <w:rtl w:val="0"/>
        </w:rPr>
      </w:r>
    </w:p>
    <w:sectPr>
      <w:pgSz w:h="12240" w:w="15840" w:orient="landscape"/>
      <w:pgMar w:bottom="720" w:top="720" w:left="72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Unicode MS"/>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o"/>
      <w:lvlJc w:val="left"/>
      <w:pPr>
        <w:ind w:left="1008" w:hanging="360"/>
      </w:pPr>
      <w:rPr>
        <w:rFonts w:ascii="Arial" w:cs="Arial" w:eastAsia="Arial" w:hAnsi="Arial"/>
      </w:rPr>
    </w:lvl>
    <w:lvl w:ilvl="1">
      <w:start w:val="1"/>
      <w:numFmt w:val="bullet"/>
      <w:lvlText w:val="o"/>
      <w:lvlJc w:val="left"/>
      <w:pPr>
        <w:ind w:left="1728" w:hanging="360"/>
      </w:pPr>
      <w:rPr>
        <w:rFonts w:ascii="Arial" w:cs="Arial" w:eastAsia="Arial" w:hAnsi="Arial"/>
      </w:rPr>
    </w:lvl>
    <w:lvl w:ilvl="2">
      <w:start w:val="1"/>
      <w:numFmt w:val="bullet"/>
      <w:lvlText w:val="▪"/>
      <w:lvlJc w:val="left"/>
      <w:pPr>
        <w:ind w:left="2448" w:hanging="360"/>
      </w:pPr>
      <w:rPr>
        <w:rFonts w:ascii="Arial" w:cs="Arial" w:eastAsia="Arial" w:hAnsi="Arial"/>
      </w:rPr>
    </w:lvl>
    <w:lvl w:ilvl="3">
      <w:start w:val="1"/>
      <w:numFmt w:val="bullet"/>
      <w:lvlText w:val="●"/>
      <w:lvlJc w:val="left"/>
      <w:pPr>
        <w:ind w:left="3168" w:hanging="360"/>
      </w:pPr>
      <w:rPr>
        <w:rFonts w:ascii="Arial" w:cs="Arial" w:eastAsia="Arial" w:hAnsi="Arial"/>
      </w:rPr>
    </w:lvl>
    <w:lvl w:ilvl="4">
      <w:start w:val="1"/>
      <w:numFmt w:val="bullet"/>
      <w:lvlText w:val="o"/>
      <w:lvlJc w:val="left"/>
      <w:pPr>
        <w:ind w:left="3888" w:hanging="360"/>
      </w:pPr>
      <w:rPr>
        <w:rFonts w:ascii="Arial" w:cs="Arial" w:eastAsia="Arial" w:hAnsi="Arial"/>
      </w:rPr>
    </w:lvl>
    <w:lvl w:ilvl="5">
      <w:start w:val="1"/>
      <w:numFmt w:val="bullet"/>
      <w:lvlText w:val="▪"/>
      <w:lvlJc w:val="left"/>
      <w:pPr>
        <w:ind w:left="4608" w:hanging="360"/>
      </w:pPr>
      <w:rPr>
        <w:rFonts w:ascii="Arial" w:cs="Arial" w:eastAsia="Arial" w:hAnsi="Arial"/>
      </w:rPr>
    </w:lvl>
    <w:lvl w:ilvl="6">
      <w:start w:val="1"/>
      <w:numFmt w:val="bullet"/>
      <w:lvlText w:val="●"/>
      <w:lvlJc w:val="left"/>
      <w:pPr>
        <w:ind w:left="5328" w:hanging="360"/>
      </w:pPr>
      <w:rPr>
        <w:rFonts w:ascii="Arial" w:cs="Arial" w:eastAsia="Arial" w:hAnsi="Arial"/>
      </w:rPr>
    </w:lvl>
    <w:lvl w:ilvl="7">
      <w:start w:val="1"/>
      <w:numFmt w:val="bullet"/>
      <w:lvlText w:val="o"/>
      <w:lvlJc w:val="left"/>
      <w:pPr>
        <w:ind w:left="6048" w:hanging="360"/>
      </w:pPr>
      <w:rPr>
        <w:rFonts w:ascii="Arial" w:cs="Arial" w:eastAsia="Arial" w:hAnsi="Arial"/>
      </w:rPr>
    </w:lvl>
    <w:lvl w:ilvl="8">
      <w:start w:val="1"/>
      <w:numFmt w:val="bullet"/>
      <w:lvlText w:val="▪"/>
      <w:lvlJc w:val="left"/>
      <w:pPr>
        <w:ind w:left="6768"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1008" w:hanging="360"/>
      </w:pPr>
      <w:rPr>
        <w:rFonts w:ascii="Arial" w:cs="Arial" w:eastAsia="Arial" w:hAnsi="Arial"/>
      </w:rPr>
    </w:lvl>
    <w:lvl w:ilvl="1">
      <w:start w:val="1"/>
      <w:numFmt w:val="bullet"/>
      <w:lvlText w:val="o"/>
      <w:lvlJc w:val="left"/>
      <w:pPr>
        <w:ind w:left="1728" w:hanging="360"/>
      </w:pPr>
      <w:rPr>
        <w:rFonts w:ascii="Arial" w:cs="Arial" w:eastAsia="Arial" w:hAnsi="Arial"/>
      </w:rPr>
    </w:lvl>
    <w:lvl w:ilvl="2">
      <w:start w:val="1"/>
      <w:numFmt w:val="bullet"/>
      <w:lvlText w:val="▪"/>
      <w:lvlJc w:val="left"/>
      <w:pPr>
        <w:ind w:left="2448" w:hanging="360"/>
      </w:pPr>
      <w:rPr>
        <w:rFonts w:ascii="Arial" w:cs="Arial" w:eastAsia="Arial" w:hAnsi="Arial"/>
      </w:rPr>
    </w:lvl>
    <w:lvl w:ilvl="3">
      <w:start w:val="1"/>
      <w:numFmt w:val="bullet"/>
      <w:lvlText w:val="●"/>
      <w:lvlJc w:val="left"/>
      <w:pPr>
        <w:ind w:left="3168" w:hanging="360"/>
      </w:pPr>
      <w:rPr>
        <w:rFonts w:ascii="Arial" w:cs="Arial" w:eastAsia="Arial" w:hAnsi="Arial"/>
      </w:rPr>
    </w:lvl>
    <w:lvl w:ilvl="4">
      <w:start w:val="1"/>
      <w:numFmt w:val="bullet"/>
      <w:lvlText w:val="o"/>
      <w:lvlJc w:val="left"/>
      <w:pPr>
        <w:ind w:left="3888" w:hanging="360"/>
      </w:pPr>
      <w:rPr>
        <w:rFonts w:ascii="Arial" w:cs="Arial" w:eastAsia="Arial" w:hAnsi="Arial"/>
      </w:rPr>
    </w:lvl>
    <w:lvl w:ilvl="5">
      <w:start w:val="1"/>
      <w:numFmt w:val="bullet"/>
      <w:lvlText w:val="▪"/>
      <w:lvlJc w:val="left"/>
      <w:pPr>
        <w:ind w:left="4608" w:hanging="360"/>
      </w:pPr>
      <w:rPr>
        <w:rFonts w:ascii="Arial" w:cs="Arial" w:eastAsia="Arial" w:hAnsi="Arial"/>
      </w:rPr>
    </w:lvl>
    <w:lvl w:ilvl="6">
      <w:start w:val="1"/>
      <w:numFmt w:val="bullet"/>
      <w:lvlText w:val="●"/>
      <w:lvlJc w:val="left"/>
      <w:pPr>
        <w:ind w:left="5328" w:hanging="360"/>
      </w:pPr>
      <w:rPr>
        <w:rFonts w:ascii="Arial" w:cs="Arial" w:eastAsia="Arial" w:hAnsi="Arial"/>
      </w:rPr>
    </w:lvl>
    <w:lvl w:ilvl="7">
      <w:start w:val="1"/>
      <w:numFmt w:val="bullet"/>
      <w:lvlText w:val="o"/>
      <w:lvlJc w:val="left"/>
      <w:pPr>
        <w:ind w:left="6048" w:hanging="360"/>
      </w:pPr>
      <w:rPr>
        <w:rFonts w:ascii="Arial" w:cs="Arial" w:eastAsia="Arial" w:hAnsi="Arial"/>
      </w:rPr>
    </w:lvl>
    <w:lvl w:ilvl="8">
      <w:start w:val="1"/>
      <w:numFmt w:val="bullet"/>
      <w:lvlText w:val="▪"/>
      <w:lvlJc w:val="left"/>
      <w:pPr>
        <w:ind w:left="6768"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o"/>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color w:val="000000"/>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o"/>
      <w:lvlJc w:val="left"/>
      <w:pPr>
        <w:ind w:left="1800" w:hanging="360"/>
      </w:pPr>
      <w:rPr>
        <w:rFonts w:ascii="Arial" w:cs="Arial" w:eastAsia="Arial" w:hAnsi="Arial"/>
      </w:rPr>
    </w:lvl>
    <w:lvl w:ilvl="1">
      <w:start w:val="1"/>
      <w:numFmt w:val="bullet"/>
      <w:lvlText w:val="o"/>
      <w:lvlJc w:val="left"/>
      <w:pPr>
        <w:ind w:left="2520" w:hanging="360"/>
      </w:pPr>
      <w:rPr>
        <w:rFonts w:ascii="Arial" w:cs="Arial" w:eastAsia="Arial" w:hAnsi="Arial"/>
      </w:rPr>
    </w:lvl>
    <w:lvl w:ilvl="2">
      <w:start w:val="1"/>
      <w:numFmt w:val="bullet"/>
      <w:lvlText w:val="▪"/>
      <w:lvlJc w:val="left"/>
      <w:pPr>
        <w:ind w:left="3240" w:hanging="360"/>
      </w:pPr>
      <w:rPr>
        <w:rFonts w:ascii="Arial" w:cs="Arial" w:eastAsia="Arial" w:hAnsi="Arial"/>
      </w:rPr>
    </w:lvl>
    <w:lvl w:ilvl="3">
      <w:start w:val="1"/>
      <w:numFmt w:val="bullet"/>
      <w:lvlText w:val="●"/>
      <w:lvlJc w:val="left"/>
      <w:pPr>
        <w:ind w:left="3960" w:hanging="360"/>
      </w:pPr>
      <w:rPr>
        <w:rFonts w:ascii="Arial" w:cs="Arial" w:eastAsia="Arial" w:hAnsi="Arial"/>
      </w:rPr>
    </w:lvl>
    <w:lvl w:ilvl="4">
      <w:start w:val="1"/>
      <w:numFmt w:val="bullet"/>
      <w:lvlText w:val="o"/>
      <w:lvlJc w:val="left"/>
      <w:pPr>
        <w:ind w:left="4680" w:hanging="360"/>
      </w:pPr>
      <w:rPr>
        <w:rFonts w:ascii="Arial" w:cs="Arial" w:eastAsia="Arial" w:hAnsi="Arial"/>
      </w:rPr>
    </w:lvl>
    <w:lvl w:ilvl="5">
      <w:start w:val="1"/>
      <w:numFmt w:val="bullet"/>
      <w:lvlText w:val="▪"/>
      <w:lvlJc w:val="left"/>
      <w:pPr>
        <w:ind w:left="5400" w:hanging="360"/>
      </w:pPr>
      <w:rPr>
        <w:rFonts w:ascii="Arial" w:cs="Arial" w:eastAsia="Arial" w:hAnsi="Arial"/>
      </w:rPr>
    </w:lvl>
    <w:lvl w:ilvl="6">
      <w:start w:val="1"/>
      <w:numFmt w:val="bullet"/>
      <w:lvlText w:val="●"/>
      <w:lvlJc w:val="left"/>
      <w:pPr>
        <w:ind w:left="6120" w:hanging="360"/>
      </w:pPr>
      <w:rPr>
        <w:rFonts w:ascii="Arial" w:cs="Arial" w:eastAsia="Arial" w:hAnsi="Arial"/>
      </w:rPr>
    </w:lvl>
    <w:lvl w:ilvl="7">
      <w:start w:val="1"/>
      <w:numFmt w:val="bullet"/>
      <w:lvlText w:val="o"/>
      <w:lvlJc w:val="left"/>
      <w:pPr>
        <w:ind w:left="6840" w:hanging="360"/>
      </w:pPr>
      <w:rPr>
        <w:rFonts w:ascii="Arial" w:cs="Arial" w:eastAsia="Arial" w:hAnsi="Arial"/>
      </w:rPr>
    </w:lvl>
    <w:lvl w:ilvl="8">
      <w:start w:val="1"/>
      <w:numFmt w:val="bullet"/>
      <w:lvlText w:val="▪"/>
      <w:lvlJc w:val="left"/>
      <w:pPr>
        <w:ind w:left="7560" w:hanging="360"/>
      </w:pPr>
      <w:rPr>
        <w:rFonts w:ascii="Arial" w:cs="Arial" w:eastAsia="Arial" w:hAnsi="Arial"/>
      </w:rPr>
    </w:lvl>
  </w:abstractNum>
  <w:abstractNum w:abstractNumId="23">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6">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9">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42" Type="http://schemas.openxmlformats.org/officeDocument/2006/relationships/image" Target="media/image17.png"/><Relationship Id="rId41" Type="http://schemas.openxmlformats.org/officeDocument/2006/relationships/image" Target="media/image2.png"/><Relationship Id="rId44" Type="http://schemas.openxmlformats.org/officeDocument/2006/relationships/image" Target="media/image26.png"/><Relationship Id="rId43" Type="http://schemas.openxmlformats.org/officeDocument/2006/relationships/image" Target="media/image14.png"/><Relationship Id="rId46" Type="http://schemas.openxmlformats.org/officeDocument/2006/relationships/image" Target="media/image9.png"/><Relationship Id="rId45"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xtramath.com"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image" Target="media/image24.png"/><Relationship Id="rId49" Type="http://schemas.openxmlformats.org/officeDocument/2006/relationships/image" Target="media/image21.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www.ixl.com" TargetMode="External"/><Relationship Id="rId8" Type="http://schemas.openxmlformats.org/officeDocument/2006/relationships/hyperlink" Target="http://www.envision.com" TargetMode="External"/><Relationship Id="rId31" Type="http://schemas.openxmlformats.org/officeDocument/2006/relationships/image" Target="media/image25.png"/><Relationship Id="rId30" Type="http://schemas.openxmlformats.org/officeDocument/2006/relationships/image" Target="media/image6.png"/><Relationship Id="rId33" Type="http://schemas.openxmlformats.org/officeDocument/2006/relationships/image" Target="media/image28.png"/><Relationship Id="rId32" Type="http://schemas.openxmlformats.org/officeDocument/2006/relationships/hyperlink" Target="http://www.state.nj.us/education/modelcurriculum/ela/ellscaffolding/3u1.pdf" TargetMode="External"/><Relationship Id="rId35" Type="http://schemas.openxmlformats.org/officeDocument/2006/relationships/image" Target="media/image15.png"/><Relationship Id="rId34" Type="http://schemas.openxmlformats.org/officeDocument/2006/relationships/image" Target="media/image27.png"/><Relationship Id="rId37" Type="http://schemas.openxmlformats.org/officeDocument/2006/relationships/image" Target="media/image16.png"/><Relationship Id="rId36" Type="http://schemas.openxmlformats.org/officeDocument/2006/relationships/image" Target="media/image10.png"/><Relationship Id="rId39" Type="http://schemas.openxmlformats.org/officeDocument/2006/relationships/image" Target="media/image4.png"/><Relationship Id="rId38" Type="http://schemas.openxmlformats.org/officeDocument/2006/relationships/image" Target="media/image3.png"/><Relationship Id="rId20" Type="http://schemas.openxmlformats.org/officeDocument/2006/relationships/hyperlink" Target="http://www.k6.thinkcentral.com" TargetMode="External"/><Relationship Id="rId22" Type="http://schemas.openxmlformats.org/officeDocument/2006/relationships/hyperlink" Target="http://www.smartexchange.com" TargetMode="External"/><Relationship Id="rId21" Type="http://schemas.openxmlformats.org/officeDocument/2006/relationships/hyperlink" Target="http://www.mathplayground.com" TargetMode="External"/><Relationship Id="rId24" Type="http://schemas.openxmlformats.org/officeDocument/2006/relationships/hyperlink" Target="http://www.sheppardssoftware.com" TargetMode="External"/><Relationship Id="rId23" Type="http://schemas.openxmlformats.org/officeDocument/2006/relationships/hyperlink" Target="http://interactivesites.weebly.com/math.html" TargetMode="External"/><Relationship Id="rId26" Type="http://schemas.openxmlformats.org/officeDocument/2006/relationships/hyperlink" Target="http://www.state.nj.us/education/cccs/2014/tech/8.pdf" TargetMode="External"/><Relationship Id="rId25" Type="http://schemas.openxmlformats.org/officeDocument/2006/relationships/hyperlink" Target="http://www.k-5mathteachingresources.com" TargetMode="External"/><Relationship Id="rId28" Type="http://schemas.openxmlformats.org/officeDocument/2006/relationships/image" Target="media/image7.png"/><Relationship Id="rId27" Type="http://schemas.openxmlformats.org/officeDocument/2006/relationships/hyperlink" Target="http://www.state.nj.us/education/aps/cccs/career/" TargetMode="External"/><Relationship Id="rId29" Type="http://schemas.openxmlformats.org/officeDocument/2006/relationships/hyperlink" Target="http://www.state.nj.us/education/modelcurriculum/ela/ellscaffolding/3u1.pdf" TargetMode="External"/><Relationship Id="rId51" Type="http://schemas.openxmlformats.org/officeDocument/2006/relationships/image" Target="media/image22.png"/><Relationship Id="rId50" Type="http://schemas.openxmlformats.org/officeDocument/2006/relationships/image" Target="media/image11.png"/><Relationship Id="rId53" Type="http://schemas.openxmlformats.org/officeDocument/2006/relationships/image" Target="media/image18.png"/><Relationship Id="rId52" Type="http://schemas.openxmlformats.org/officeDocument/2006/relationships/image" Target="media/image19.png"/><Relationship Id="rId11" Type="http://schemas.openxmlformats.org/officeDocument/2006/relationships/hyperlink" Target="http://www.superteacherworksheets.com" TargetMode="External"/><Relationship Id="rId55" Type="http://schemas.openxmlformats.org/officeDocument/2006/relationships/image" Target="media/image12.png"/><Relationship Id="rId10" Type="http://schemas.openxmlformats.org/officeDocument/2006/relationships/hyperlink" Target="http://www.tenmarks.com" TargetMode="External"/><Relationship Id="rId54" Type="http://schemas.openxmlformats.org/officeDocument/2006/relationships/image" Target="media/image23.png"/><Relationship Id="rId13" Type="http://schemas.openxmlformats.org/officeDocument/2006/relationships/hyperlink" Target="http://www.commoncoresheets.com" TargetMode="External"/><Relationship Id="rId57" Type="http://schemas.openxmlformats.org/officeDocument/2006/relationships/image" Target="media/image1.png"/><Relationship Id="rId12" Type="http://schemas.openxmlformats.org/officeDocument/2006/relationships/hyperlink" Target="http://www.brainpop.com" TargetMode="External"/><Relationship Id="rId56" Type="http://schemas.openxmlformats.org/officeDocument/2006/relationships/image" Target="media/image5.png"/><Relationship Id="rId15" Type="http://schemas.openxmlformats.org/officeDocument/2006/relationships/hyperlink" Target="http://www.brainpopjr.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mrnussbaum.com" TargetMode="External"/><Relationship Id="rId58" Type="http://schemas.openxmlformats.org/officeDocument/2006/relationships/image" Target="media/image13.png"/><Relationship Id="rId17" Type="http://schemas.openxmlformats.org/officeDocument/2006/relationships/hyperlink" Target="http://www.learnzillion.com" TargetMode="External"/><Relationship Id="rId16" Type="http://schemas.openxmlformats.org/officeDocument/2006/relationships/hyperlink" Target="http://www.fun4thebrain.com" TargetMode="External"/><Relationship Id="rId19" Type="http://schemas.openxmlformats.org/officeDocument/2006/relationships/hyperlink" Target="http://www.math-play.com" TargetMode="External"/><Relationship Id="rId18" Type="http://schemas.openxmlformats.org/officeDocument/2006/relationships/hyperlink" Target="http://www.funbrai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