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Media Arts Curriculum:</w:t>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 - 2 </w:t>
      </w:r>
    </w:p>
    <w:p w:rsidR="00000000" w:rsidDel="00000000" w:rsidP="00000000" w:rsidRDefault="00000000" w:rsidRPr="00000000" w14:paraId="00000006">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820"/>
        <w:gridCol w:w="1650"/>
        <w:gridCol w:w="4050"/>
        <w:gridCol w:w="3555"/>
        <w:tblGridChange w:id="0">
          <w:tblGrid>
            <w:gridCol w:w="2460"/>
            <w:gridCol w:w="2820"/>
            <w:gridCol w:w="1650"/>
            <w:gridCol w:w="4050"/>
            <w:gridCol w:w="355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1.2 Media Arts: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1">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 </w:t>
            </w:r>
            <w:r w:rsidDel="00000000" w:rsidR="00000000" w:rsidRPr="00000000">
              <w:rPr>
                <w:rFonts w:ascii="Calibri" w:cs="Calibri" w:eastAsia="Calibri" w:hAnsi="Calibri"/>
                <w:rtl w:val="0"/>
              </w:rPr>
              <w:t xml:space="preserve">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arts use a variety of sources such as imagination and creative processes to inspire and transform concepts and ideas into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generate ideas and formulate artistic intent? How does collaboration expand and affect the creative process? How can creative risks be encouraged?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Conceive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2: </w:t>
            </w:r>
            <w:r w:rsidDel="00000000" w:rsidR="00000000" w:rsidRPr="00000000">
              <w:rPr>
                <w:rFonts w:ascii="Calibri" w:cs="Calibri" w:eastAsia="Calibri" w:hAnsi="Calibri"/>
                <w:rtl w:val="0"/>
              </w:rPr>
              <w:t xml:space="preserve">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plan, organize and develop creative ideas that can effectively realize the artistic intent and communicate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work? How do media artists and designers determine whether a particular direction in their work would be effective? How do media artists learn from trial and error?</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Develop</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3: </w:t>
            </w:r>
            <w:r w:rsidDel="00000000" w:rsidR="00000000" w:rsidRPr="00000000">
              <w:rPr>
                <w:rFonts w:ascii="Calibri" w:cs="Calibri" w:eastAsia="Calibri" w:hAnsi="Calibri"/>
                <w:rtl w:val="0"/>
              </w:rPr>
              <w:t xml:space="preserve">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forming, integration and refinement of aesthetic components, principles and processes creates purpose, meaning and artistic quality in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an artist construct a media artwork that conveys purpose, meaning and artistic quality? How do media artists improve/refine their work?</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Construct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74.980468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1.2.2.Cr1a: Discover, share and express ideas for media artworks through experimentation, sketching and modeling.</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1.2.2.Cr1b: Brainstorm and improvise multiple ideas using a variety of tools, methods and materials.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1.2.2.Cr1c: Explore form ideas for media art production with support.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1.2.2.Cr1d: Connect and apply ideas for media art production.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1.2.2.Cr1e: Choose ideas to create plans for media art production.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1.2.2.Cr2a: Explore form ideas for media art production with support. </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1.2.2.Cr2b: Connect and apply ideas for media art production.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1.2.2.Cr2c: Choose ideas to create plans for media art production.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1.2.2.Cr3a: Create and assemble content for media arts productions, identifying basic principles (e.g., pattern, positioning, attention, and repetition.)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1.2.2.Cr3b: Identify and describe the effects of altering, refining and completing media artworks.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Plot</w:t>
            </w:r>
          </w:p>
          <w:p w:rsidR="00000000" w:rsidDel="00000000" w:rsidP="00000000" w:rsidRDefault="00000000" w:rsidRPr="00000000" w14:paraId="000000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Characters </w:t>
            </w:r>
          </w:p>
          <w:p w:rsidR="00000000" w:rsidDel="00000000" w:rsidP="00000000" w:rsidRDefault="00000000" w:rsidRPr="00000000" w14:paraId="000000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Pictures </w:t>
            </w:r>
          </w:p>
          <w:p w:rsidR="00000000" w:rsidDel="00000000" w:rsidP="00000000" w:rsidRDefault="00000000" w:rsidRPr="00000000" w14:paraId="000000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Digital</w:t>
            </w:r>
          </w:p>
          <w:p w:rsidR="00000000" w:rsidDel="00000000" w:rsidP="00000000" w:rsidRDefault="00000000" w:rsidRPr="00000000" w14:paraId="000000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Frames </w:t>
            </w:r>
          </w:p>
          <w:p w:rsidR="00000000" w:rsidDel="00000000" w:rsidP="00000000" w:rsidRDefault="00000000" w:rsidRPr="00000000" w14:paraId="000000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Animate </w:t>
            </w:r>
          </w:p>
          <w:p w:rsidR="00000000" w:rsidDel="00000000" w:rsidP="00000000" w:rsidRDefault="00000000" w:rsidRPr="00000000" w14:paraId="000000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Loop</w:t>
            </w:r>
          </w:p>
          <w:p w:rsidR="00000000" w:rsidDel="00000000" w:rsidP="00000000" w:rsidRDefault="00000000" w:rsidRPr="00000000" w14:paraId="000000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Positioning </w:t>
            </w:r>
          </w:p>
          <w:p w:rsidR="00000000" w:rsidDel="00000000" w:rsidP="00000000" w:rsidRDefault="00000000" w:rsidRPr="00000000" w14:paraId="000000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Event </w:t>
            </w:r>
          </w:p>
          <w:p w:rsidR="00000000" w:rsidDel="00000000" w:rsidP="00000000" w:rsidRDefault="00000000" w:rsidRPr="00000000" w14:paraId="000000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Storyboard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Students will generate ideas for a digital story.</w:t>
            </w:r>
          </w:p>
          <w:p w:rsidR="00000000" w:rsidDel="00000000" w:rsidP="00000000" w:rsidRDefault="00000000" w:rsidRPr="00000000" w14:paraId="0000007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Students will generate ideas for a digital story. </w:t>
            </w:r>
          </w:p>
          <w:p w:rsidR="00000000" w:rsidDel="00000000" w:rsidP="00000000" w:rsidRDefault="00000000" w:rsidRPr="00000000" w14:paraId="0000007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Students will generate ideas for a digital story.</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Students will analyze a comic strip that tells a story using a familiar text that has 2 main characters. </w:t>
            </w:r>
          </w:p>
          <w:p w:rsidR="00000000" w:rsidDel="00000000" w:rsidP="00000000" w:rsidRDefault="00000000" w:rsidRPr="00000000" w14:paraId="0000007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use props (stuffed animals, clay characters, puppets, pictures of settings) to help students understand how to effectively tell a visual story.  </w:t>
            </w:r>
          </w:p>
          <w:p w:rsidR="00000000" w:rsidDel="00000000" w:rsidP="00000000" w:rsidRDefault="00000000" w:rsidRPr="00000000" w14:paraId="0000007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the teacher’s visual story, students will be able to enhance the story by creating an element of their own design (prop, new character, different setting) to refine and individualize the final product.  </w:t>
            </w:r>
          </w:p>
          <w:p w:rsidR="00000000" w:rsidDel="00000000" w:rsidP="00000000" w:rsidRDefault="00000000" w:rsidRPr="00000000" w14:paraId="0000007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Students will understand how to frame pictures from a story on an iPad. </w:t>
            </w:r>
          </w:p>
          <w:p w:rsidR="00000000" w:rsidDel="00000000" w:rsidP="00000000" w:rsidRDefault="00000000" w:rsidRPr="00000000" w14:paraId="0000007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a 3 panel story board on Youtube. </w:t>
            </w:r>
          </w:p>
          <w:p w:rsidR="00000000" w:rsidDel="00000000" w:rsidP="00000000" w:rsidRDefault="00000000" w:rsidRPr="00000000" w14:paraId="0000007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work in small groups or pairs and use props (stuffed animals, clay characters, puppets, pictures of settings) to effectively tell a visual story.  </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enhance the story by creating an element of their own design (prop, new character, different setting) to refine and individualize the final product.  </w:t>
            </w:r>
          </w:p>
          <w:p w:rsidR="00000000" w:rsidDel="00000000" w:rsidP="00000000" w:rsidRDefault="00000000" w:rsidRPr="00000000" w14:paraId="0000008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Students will practice placement and movement of characters to create a story. </w:t>
            </w:r>
          </w:p>
          <w:p w:rsidR="00000000" w:rsidDel="00000000" w:rsidP="00000000" w:rsidRDefault="00000000" w:rsidRPr="00000000" w14:paraId="0000008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work in small groups or pairs and use Scratch Jr. to create digital story elements to effectively tell a visual story.  </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alter the objects within </w:t>
            </w:r>
            <w:r w:rsidDel="00000000" w:rsidR="00000000" w:rsidRPr="00000000">
              <w:rPr>
                <w:rFonts w:ascii="Calibri" w:cs="Calibri" w:eastAsia="Calibri" w:hAnsi="Calibri"/>
                <w:rtl w:val="0"/>
              </w:rPr>
              <w:t xml:space="preserve">Scratch Jr.</w:t>
            </w:r>
            <w:r w:rsidDel="00000000" w:rsidR="00000000" w:rsidRPr="00000000">
              <w:rPr>
                <w:rFonts w:ascii="Calibri" w:cs="Calibri" w:eastAsia="Calibri" w:hAnsi="Calibri"/>
                <w:rtl w:val="0"/>
              </w:rPr>
              <w:t xml:space="preserve"> to meet the needs of the story.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Students will create a 3 part story board on paper. Teacher will take a picture of each part of the story and insert them into a slideshow. Students will create a voice over to tell their story. </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Students will create a 3 part story board on paper. Students will take a picture of each part of the story on their iPad and insert them into a slideshow. Students will then use text boxes to describe their story. </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Students will create a digital multi-part story and animate it using Scratch Jr.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F">
            <w:pPr>
              <w:pageBreakBefore w:val="0"/>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https://www.youtube.com/watch?v=Iu-USbyZq4g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Scratch Jr., iPad, Pixton, Storyboard That, Camera, Canva, Clay, Post It Notes, Various 3 Dimensional Art Supplies (PomPoms, Fabric, Cardboard, Paper) Stuffed Animals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K - RL.K.2., RL.K.3., W.K.3., W.K.7, SL.K.1., SL.K.5.</w:t>
            </w:r>
          </w:p>
          <w:p w:rsidR="00000000" w:rsidDel="00000000" w:rsidP="00000000" w:rsidRDefault="00000000" w:rsidRPr="00000000" w14:paraId="0000009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1  -  RL.1.2., RL.1.3., W.1.3., W.1.6, SL.1.1., SL.1.5.</w:t>
            </w:r>
          </w:p>
          <w:p w:rsidR="00000000" w:rsidDel="00000000" w:rsidP="00000000" w:rsidRDefault="00000000" w:rsidRPr="00000000" w14:paraId="0000009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2 -  RL.2.2., RL.2.3., W.2.3., W.2.6., SL.2.1., SL.2.5.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C">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09D">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09E">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9.4.2.TL.6: Illustrate and communicate ideas and stories using multiple digital tools (e.g., SL.2.5.).</w:t>
            </w:r>
          </w:p>
          <w:p w:rsidR="00000000" w:rsidDel="00000000" w:rsidP="00000000" w:rsidRDefault="00000000" w:rsidRPr="00000000" w14:paraId="0000009F">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9.4.2.TL.7: Describe the benefits of collaborating with others to complete digital tasks or develop digital artifacts (e.g., W.2.6., 8.2.2.ED.2).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4">
            <w:pPr>
              <w:pageBreakBefore w:val="0"/>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8.1.2.AP.3: Create programs with sequences and simple loops to accomplish tasks.</w:t>
            </w:r>
          </w:p>
          <w:p w:rsidR="00000000" w:rsidDel="00000000" w:rsidP="00000000" w:rsidRDefault="00000000" w:rsidRPr="00000000" w14:paraId="000000A5">
            <w:pPr>
              <w:pageBreakBefore w:val="0"/>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8.1.2.AP.4: Break down a task into a sequence of steps.</w:t>
            </w:r>
          </w:p>
          <w:p w:rsidR="00000000" w:rsidDel="00000000" w:rsidP="00000000" w:rsidRDefault="00000000" w:rsidRPr="00000000" w14:paraId="000000A6">
            <w:pPr>
              <w:pageBreakBefore w:val="0"/>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8.1.2.AP.5: Describe a program’s sequence of events, goals, and expected outcomes.</w:t>
            </w:r>
          </w:p>
          <w:p w:rsidR="00000000" w:rsidDel="00000000" w:rsidP="00000000" w:rsidRDefault="00000000" w:rsidRPr="00000000" w14:paraId="000000A7">
            <w:pPr>
              <w:pageBreakBefore w:val="0"/>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8.1.2.AP.6: Debug errors in an algorithm or program that includes sequences and simple loops.</w:t>
            </w:r>
          </w:p>
        </w:tc>
      </w:tr>
    </w:tbl>
    <w:p w:rsidR="00000000" w:rsidDel="00000000" w:rsidP="00000000" w:rsidRDefault="00000000" w:rsidRPr="00000000" w14:paraId="000000AB">
      <w:pPr>
        <w:pageBreakBefore w:val="0"/>
        <w:spacing w:line="240" w:lineRule="auto"/>
        <w:rPr>
          <w:rFonts w:ascii="Calibri" w:cs="Calibri" w:eastAsia="Calibri" w:hAnsi="Calibri"/>
        </w:rPr>
      </w:pPr>
      <w:r w:rsidDel="00000000" w:rsidR="00000000" w:rsidRPr="00000000">
        <w:rPr>
          <w:rtl w:val="0"/>
        </w:rPr>
      </w:r>
    </w:p>
    <w:tbl>
      <w:tblPr>
        <w:tblStyle w:val="Table2"/>
        <w:tblW w:w="145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70"/>
        <w:tblGridChange w:id="0">
          <w:tblGrid>
            <w:gridCol w:w="2970"/>
            <w:gridCol w:w="2880"/>
            <w:gridCol w:w="2880"/>
            <w:gridCol w:w="2880"/>
            <w:gridCol w:w="29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spacing w:line="240" w:lineRule="auto"/>
        <w:rPr>
          <w:rFonts w:ascii="Calibri" w:cs="Calibri" w:eastAsia="Calibri" w:hAnsi="Calibri"/>
        </w:rPr>
      </w:pPr>
      <w:r w:rsidDel="00000000" w:rsidR="00000000" w:rsidRPr="00000000">
        <w:rPr>
          <w:rtl w:val="0"/>
        </w:rPr>
      </w:r>
    </w:p>
    <w:tbl>
      <w:tblPr>
        <w:tblStyle w:val="Table3"/>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3645"/>
        <w:gridCol w:w="870"/>
        <w:gridCol w:w="4170"/>
        <w:gridCol w:w="3150"/>
        <w:tblGridChange w:id="0">
          <w:tblGrid>
            <w:gridCol w:w="2715"/>
            <w:gridCol w:w="3645"/>
            <w:gridCol w:w="870"/>
            <w:gridCol w:w="4170"/>
            <w:gridCol w:w="315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F1">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1.2 Media Arts: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F6">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Producing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integrate various media and content to develop complex, unified artworks through a process of creation and communication.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complex media arts experiences constructed? At what point is a work considered "complete"?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Practice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require a range of skills and abilities to creatively solve problems.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creativity and innovation developed within and through media arts productions? How do media artists use various tools and techniques?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Integrate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present, share and distribute media artworks through various social, cultural and political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time, place, audience, and context affect presenting or performing choices for media artworks? How can presenting or sharing media artworks in a public format help a media artist learn and grow? Why do various venues exist for presenting, sharing or distributing media artworks?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1.2.2.Pr4a: With guidance and moving towards independence, combine art forms and media content into media artworks such as an illustrated story or narrated animation.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1.2.2.Pr4b: Practice combining varied academic, arts and media content to form media artworks.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1.2.2.Pr5a: Identify and enact basic skills such as handling tools, making choices, and soft skills for planning and creating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1.2.2.Pr5b: Identify, describe and demonstrate basic creative skills such as trial-and-error and playful practice, within media arts production.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1.2.2.Pr5c: Discover, experiment with and demonstrate creative skills for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1.2.2.Pr6a: With guidance and moving towards independence, identify, share and discuss reactions to and experiences of the presentation of media artworks.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w:t>
            </w:r>
          </w:p>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Focal Point</w:t>
            </w:r>
          </w:p>
          <w:p w:rsidR="00000000" w:rsidDel="00000000" w:rsidP="00000000" w:rsidRDefault="00000000" w:rsidRPr="00000000" w14:paraId="000001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Point of Emphasis </w:t>
            </w:r>
          </w:p>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Mural </w:t>
            </w:r>
          </w:p>
          <w:p w:rsidR="00000000" w:rsidDel="00000000" w:rsidP="00000000" w:rsidRDefault="00000000" w:rsidRPr="00000000" w14:paraId="000001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NFT </w:t>
            </w:r>
          </w:p>
          <w:p w:rsidR="00000000" w:rsidDel="00000000" w:rsidP="00000000" w:rsidRDefault="00000000" w:rsidRPr="00000000" w14:paraId="000001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Merchandise </w:t>
            </w:r>
          </w:p>
          <w:p w:rsidR="00000000" w:rsidDel="00000000" w:rsidP="00000000" w:rsidRDefault="00000000" w:rsidRPr="00000000" w14:paraId="000001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Constructive Feedback </w:t>
            </w:r>
          </w:p>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Template </w:t>
            </w:r>
          </w:p>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Narrative</w:t>
            </w:r>
          </w:p>
          <w:p w:rsidR="00000000" w:rsidDel="00000000" w:rsidP="00000000" w:rsidRDefault="00000000" w:rsidRPr="00000000" w14:paraId="000001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Symbols </w:t>
            </w:r>
          </w:p>
          <w:p w:rsidR="00000000" w:rsidDel="00000000" w:rsidP="00000000" w:rsidRDefault="00000000" w:rsidRPr="00000000" w14:paraId="000001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Imagery </w:t>
            </w:r>
          </w:p>
          <w:p w:rsidR="00000000" w:rsidDel="00000000" w:rsidP="00000000" w:rsidRDefault="00000000" w:rsidRPr="00000000" w14:paraId="000001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Legend</w:t>
            </w:r>
          </w:p>
          <w:p w:rsidR="00000000" w:rsidDel="00000000" w:rsidP="00000000" w:rsidRDefault="00000000" w:rsidRPr="00000000" w14:paraId="000001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Background </w:t>
            </w:r>
          </w:p>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Synonyms for Kindness </w:t>
            </w:r>
          </w:p>
          <w:p w:rsidR="00000000" w:rsidDel="00000000" w:rsidP="00000000" w:rsidRDefault="00000000" w:rsidRPr="00000000" w14:paraId="000001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Positivity</w:t>
            </w:r>
          </w:p>
          <w:p w:rsidR="00000000" w:rsidDel="00000000" w:rsidP="00000000" w:rsidRDefault="00000000" w:rsidRPr="00000000" w14:paraId="000001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Instrumental </w:t>
            </w:r>
          </w:p>
          <w:p w:rsidR="00000000" w:rsidDel="00000000" w:rsidP="00000000" w:rsidRDefault="00000000" w:rsidRPr="00000000" w14:paraId="000001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Lyrics </w:t>
            </w:r>
          </w:p>
          <w:p w:rsidR="00000000" w:rsidDel="00000000" w:rsidP="00000000" w:rsidRDefault="00000000" w:rsidRPr="00000000" w14:paraId="0000014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Students will create and present a digital work with a theme.</w:t>
            </w:r>
          </w:p>
          <w:p w:rsidR="00000000" w:rsidDel="00000000" w:rsidP="00000000" w:rsidRDefault="00000000" w:rsidRPr="00000000" w14:paraId="0000014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Students will utilize digital platforms to create and present a digital storyboard with a theme. </w:t>
            </w:r>
            <w:r w:rsidDel="00000000" w:rsidR="00000000" w:rsidRPr="00000000">
              <w:rPr>
                <w:rtl w:val="0"/>
              </w:rPr>
            </w:r>
          </w:p>
          <w:p w:rsidR="00000000" w:rsidDel="00000000" w:rsidP="00000000" w:rsidRDefault="00000000" w:rsidRPr="00000000" w14:paraId="0000014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Students will develop, create, and present multimedia work with a clear theme, as well as refining work with the aid of peer feedback.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tl w:val="0"/>
              </w:rPr>
            </w:r>
          </w:p>
          <w:p w:rsidR="00000000" w:rsidDel="00000000" w:rsidP="00000000" w:rsidRDefault="00000000" w:rsidRPr="00000000" w14:paraId="000001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artistic intent by viewing 3 different works of art and determine how the focal point (color, placement, size, action) is achieved in each picture . </w:t>
            </w:r>
          </w:p>
          <w:p w:rsidR="00000000" w:rsidDel="00000000" w:rsidP="00000000" w:rsidRDefault="00000000" w:rsidRPr="00000000" w14:paraId="0000015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Jason Naylor </w:t>
            </w:r>
          </w:p>
          <w:p w:rsidR="00000000" w:rsidDel="00000000" w:rsidP="00000000" w:rsidRDefault="00000000" w:rsidRPr="00000000" w14:paraId="000001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discuss why some artists display their work in public spaces and how that changes its effect. Students will learn about Jason Naylor and his multimedia mission to spread love and positivity with Project Kindness. They will view his Instagram page and his Merch store on his website and his NFTs. </w:t>
            </w:r>
          </w:p>
          <w:p w:rsidR="00000000" w:rsidDel="00000000" w:rsidP="00000000" w:rsidRDefault="00000000" w:rsidRPr="00000000" w14:paraId="0000015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1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Kindness Superhero </w:t>
            </w:r>
          </w:p>
          <w:p w:rsidR="00000000" w:rsidDel="00000000" w:rsidP="00000000" w:rsidRDefault="00000000" w:rsidRPr="00000000" w14:paraId="000001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a paper template of a person, students will design themselves as a kindness superhero giving special consideration to symbols, color and imagery. Students will share the legend of their hero with a partner. Partners will share constructive feedback. </w:t>
            </w:r>
          </w:p>
          <w:p w:rsidR="00000000" w:rsidDel="00000000" w:rsidP="00000000" w:rsidRDefault="00000000" w:rsidRPr="00000000" w14:paraId="0000015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Narrative</w:t>
            </w:r>
          </w:p>
          <w:p w:rsidR="00000000" w:rsidDel="00000000" w:rsidP="00000000" w:rsidRDefault="00000000" w:rsidRPr="00000000" w14:paraId="000001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reflect on a positive personal experience with an act of kindness and communicate the experience, emotion and impact with a videoed personal narrative. Students can consider factors like backdrop, dramatic pauses, flow, emphasis, location, pacing, props, costumes, point of view/camera angle, use of their features and bodies to add impact and emphasis.</w:t>
            </w:r>
          </w:p>
          <w:p w:rsidR="00000000" w:rsidDel="00000000" w:rsidP="00000000" w:rsidRDefault="00000000" w:rsidRPr="00000000" w14:paraId="0000015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tl w:val="0"/>
              </w:rPr>
            </w:r>
          </w:p>
          <w:p w:rsidR="00000000" w:rsidDel="00000000" w:rsidP="00000000" w:rsidRDefault="00000000" w:rsidRPr="00000000" w14:paraId="000001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Kindness Superhero</w:t>
            </w:r>
          </w:p>
          <w:p w:rsidR="00000000" w:rsidDel="00000000" w:rsidP="00000000" w:rsidRDefault="00000000" w:rsidRPr="00000000" w14:paraId="000001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clay superhero that encapsulates a positive characteristic (kindness, empathy, generosity)  and translate the three dimensional character into a digital representation. </w:t>
            </w:r>
          </w:p>
          <w:p w:rsidR="00000000" w:rsidDel="00000000" w:rsidP="00000000" w:rsidRDefault="00000000" w:rsidRPr="00000000" w14:paraId="0000015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Lyrical Creations </w:t>
            </w:r>
          </w:p>
          <w:p w:rsidR="00000000" w:rsidDel="00000000" w:rsidP="00000000" w:rsidRDefault="00000000" w:rsidRPr="00000000" w14:paraId="000001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a purely instrumental version of a song, students will create their own lyrics. The theme should be made clear and the chorus refrain should be used as an opportunity for clarity. Students will perform their original song (Concert Day) and classmates will give feedback in the form of music reviews (template </w:t>
            </w:r>
          </w:p>
          <w:p w:rsidR="00000000" w:rsidDel="00000000" w:rsidP="00000000" w:rsidRDefault="00000000" w:rsidRPr="00000000" w14:paraId="0000016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School Mural </w:t>
            </w:r>
          </w:p>
          <w:p w:rsidR="00000000" w:rsidDel="00000000" w:rsidP="00000000" w:rsidRDefault="00000000" w:rsidRPr="00000000" w14:paraId="000001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can create a plan for a school mural that spreads positivity.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Fonts w:ascii="Calibri" w:cs="Calibri" w:eastAsia="Calibri" w:hAnsi="Calibri"/>
                <w:rtl w:val="0"/>
              </w:rPr>
              <w:t xml:space="preserve"> Students will use Google Drawing to create an image that represents kindness or friendship to present to their peers.  </w:t>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Fonts w:ascii="Calibri" w:cs="Calibri" w:eastAsia="Calibri" w:hAnsi="Calibri"/>
                <w:rtl w:val="0"/>
              </w:rPr>
              <w:t xml:space="preserve"> Students will use digital platforms to create their own social story with a clear focal point related to kindness and present to their peers. </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Students will present their thematic artwork to the class for discussion and feedback. After, students will be given time to make improvements and reflect on the feedback. </w:t>
            </w: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b w:val="1"/>
              </w:rPr>
            </w:pPr>
            <w:r w:rsidDel="00000000" w:rsidR="00000000" w:rsidRPr="00000000">
              <w:rPr>
                <w:rtl w:val="0"/>
              </w:rPr>
            </w:r>
          </w:p>
        </w:tc>
      </w:tr>
      <w:tr>
        <w:trPr>
          <w:cantSplit w:val="0"/>
          <w:trHeight w:val="2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Artwork that illustrates emphasis and focal points achieved differently. </w:t>
            </w:r>
            <w:hyperlink r:id="rId7">
              <w:r w:rsidDel="00000000" w:rsidR="00000000" w:rsidRPr="00000000">
                <w:rPr>
                  <w:rFonts w:ascii="Calibri" w:cs="Calibri" w:eastAsia="Calibri" w:hAnsi="Calibri"/>
                  <w:color w:val="1155cc"/>
                  <w:u w:val="single"/>
                  <w:rtl w:val="0"/>
                </w:rPr>
                <w:t xml:space="preserve">https://artclasscurator.com/artworks-that-show-emphasis/</w:t>
              </w:r>
            </w:hyperlink>
            <w:r w:rsidDel="00000000" w:rsidR="00000000" w:rsidRPr="00000000">
              <w:rPr>
                <w:rtl w:val="0"/>
              </w:rPr>
            </w:r>
          </w:p>
          <w:p w:rsidR="00000000" w:rsidDel="00000000" w:rsidP="00000000" w:rsidRDefault="00000000" w:rsidRPr="00000000" w14:paraId="0000016F">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Super Hero Template </w:t>
            </w:r>
            <w:hyperlink r:id="rId8">
              <w:r w:rsidDel="00000000" w:rsidR="00000000" w:rsidRPr="00000000">
                <w:rPr>
                  <w:rFonts w:ascii="Calibri" w:cs="Calibri" w:eastAsia="Calibri" w:hAnsi="Calibri"/>
                  <w:color w:val="1155cc"/>
                  <w:u w:val="single"/>
                  <w:rtl w:val="0"/>
                </w:rPr>
                <w:t xml:space="preserve">https://www.twinkl.com/resource/t-t-7877-design-a-superhero-worksheets</w:t>
              </w:r>
            </w:hyperlink>
            <w:r w:rsidDel="00000000" w:rsidR="00000000" w:rsidRPr="00000000">
              <w:rPr>
                <w:rtl w:val="0"/>
              </w:rPr>
            </w:r>
          </w:p>
          <w:p w:rsidR="00000000" w:rsidDel="00000000" w:rsidP="00000000" w:rsidRDefault="00000000" w:rsidRPr="00000000" w14:paraId="00000170">
            <w:pPr>
              <w:pageBreakBefore w:val="0"/>
              <w:widowControl w:val="0"/>
              <w:spacing w:line="240" w:lineRule="auto"/>
              <w:ind w:left="0" w:firstLine="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Instrumental Pop Song Playlist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iPads</w:t>
            </w:r>
          </w:p>
          <w:p w:rsidR="00000000" w:rsidDel="00000000" w:rsidP="00000000" w:rsidRDefault="00000000" w:rsidRPr="00000000" w14:paraId="0000017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Music Review Feedback Sheet - </w:t>
            </w:r>
            <w:hyperlink r:id="rId10">
              <w:r w:rsidDel="00000000" w:rsidR="00000000" w:rsidRPr="00000000">
                <w:rPr>
                  <w:rFonts w:ascii="Calibri" w:cs="Calibri" w:eastAsia="Calibri" w:hAnsi="Calibri"/>
                  <w:color w:val="1155cc"/>
                  <w:u w:val="single"/>
                  <w:rtl w:val="0"/>
                </w:rPr>
                <w:t xml:space="preserve">https://en.islcollective.com/english-esl-worksheets/skill/writing/music-review-worksheet/47886</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7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Clay, pipe cleaners, fabric, paper and materials for adding color (paint).</w:t>
            </w:r>
          </w:p>
          <w:p w:rsidR="00000000" w:rsidDel="00000000" w:rsidP="00000000" w:rsidRDefault="00000000" w:rsidRPr="00000000" w14:paraId="00000174">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Mural Planning Sheet </w:t>
            </w:r>
            <w:hyperlink r:id="rId11">
              <w:r w:rsidDel="00000000" w:rsidR="00000000" w:rsidRPr="00000000">
                <w:rPr>
                  <w:rFonts w:ascii="Calibri" w:cs="Calibri" w:eastAsia="Calibri" w:hAnsi="Calibri"/>
                  <w:color w:val="1155cc"/>
                  <w:u w:val="single"/>
                  <w:rtl w:val="0"/>
                </w:rPr>
                <w:t xml:space="preserve">https://www.vectorstock.com/royalty-free-vector/frame-on-wall-template-vector-14673680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K - RL.K.2., RL.K.3., W.K.3. </w:t>
            </w:r>
          </w:p>
          <w:p w:rsidR="00000000" w:rsidDel="00000000" w:rsidP="00000000" w:rsidRDefault="00000000" w:rsidRPr="00000000" w14:paraId="0000017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1  - RL.1.2., RL.1.3., W.1.3., W.1.6, SL.1.1., SL.1.5.</w:t>
            </w:r>
          </w:p>
          <w:p w:rsidR="00000000" w:rsidDel="00000000" w:rsidP="00000000" w:rsidRDefault="00000000" w:rsidRPr="00000000" w14:paraId="0000017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2 - </w:t>
            </w:r>
            <w:r w:rsidDel="00000000" w:rsidR="00000000" w:rsidRPr="00000000">
              <w:rPr>
                <w:rFonts w:ascii="Calibri" w:cs="Calibri" w:eastAsia="Calibri" w:hAnsi="Calibri"/>
                <w:highlight w:val="white"/>
                <w:rtl w:val="0"/>
              </w:rPr>
              <w:t xml:space="preserve">RL.2.2., RL.2.3., RL.2.4., W.2.3., W.2.6., SL.2.1., SL.2.5.</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18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18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9.4.2.TL.6: Illustrate and communicate ideas and stories using multiple digital tools (e.g., SL.2.5.).</w:t>
            </w:r>
          </w:p>
          <w:p w:rsidR="00000000" w:rsidDel="00000000" w:rsidP="00000000" w:rsidRDefault="00000000" w:rsidRPr="00000000" w14:paraId="0000018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9.4.2.TL.7: Describe the benefits of collaborating with others to complete digital tasks or develop digital artifacts (e.g., W.2.6., 8.2.2.ED.2).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8">
            <w:pPr>
              <w:pageBreakBefore w:val="0"/>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8.1.2.NI.1: Model and describe how individuals use computers to connect to other individuals, places, information, and ideas through a network.</w:t>
            </w:r>
          </w:p>
          <w:p w:rsidR="00000000" w:rsidDel="00000000" w:rsidP="00000000" w:rsidRDefault="00000000" w:rsidRPr="00000000" w14:paraId="00000189">
            <w:pPr>
              <w:pageBreakBefore w:val="0"/>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8.1.2.NI.2: Describe how the Internet enables individuals to connect with others worldwide.</w:t>
            </w:r>
          </w:p>
        </w:tc>
      </w:tr>
    </w:tbl>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tbl>
      <w:tblPr>
        <w:tblStyle w:val="Table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D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pageBreakBefore w:val="0"/>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285"/>
        <w:gridCol w:w="1185"/>
        <w:gridCol w:w="4725"/>
        <w:gridCol w:w="2730"/>
        <w:tblGridChange w:id="0">
          <w:tblGrid>
            <w:gridCol w:w="2610"/>
            <w:gridCol w:w="3285"/>
            <w:gridCol w:w="1185"/>
            <w:gridCol w:w="472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3">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1.2 Media Arts: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8">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7: </w:t>
            </w:r>
            <w:r w:rsidDel="00000000" w:rsidR="00000000" w:rsidRPr="00000000">
              <w:rPr>
                <w:rFonts w:ascii="Calibri" w:cs="Calibri" w:eastAsia="Calibri" w:hAnsi="Calibri"/>
                <w:rtl w:val="0"/>
              </w:rPr>
              <w:t xml:space="preserve">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appreciation of media artworks is influenced by their interests, experiences, understandings, and purposes. Identifying the qualities and characteristics of media artworks improves the individual's aesthetic and empathetic awareness.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analyze and react to media artworks? How do media artworks function to convey meaning and influence audience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8: </w:t>
            </w:r>
            <w:r w:rsidDel="00000000" w:rsidR="00000000" w:rsidRPr="00000000">
              <w:rPr>
                <w:rFonts w:ascii="Calibri" w:cs="Calibri" w:eastAsia="Calibri" w:hAnsi="Calibri"/>
                <w:rtl w:val="0"/>
              </w:rPr>
              <w:t xml:space="preserve">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Interpretation and appreciation of an artwork and its media require consideration of form, context and personal experience. Analysis of media artworks provides clues to their expressive intent.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people relate to and interpret media artworks? How can the viewer "read" a work of art as text? How does knowing and using arts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9: </w:t>
            </w:r>
            <w:r w:rsidDel="00000000" w:rsidR="00000000" w:rsidRPr="00000000">
              <w:rPr>
                <w:rFonts w:ascii="Calibri" w:cs="Calibri" w:eastAsia="Calibri" w:hAnsi="Calibri"/>
                <w:rtl w:val="0"/>
              </w:rPr>
              <w:t xml:space="preserve">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and critique are vital components of experiencing, appreciating and producing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and why do we value and judge media artworks? When and how should we evaluate and critique media artworks to improve them?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1.2.2.Re7a: Identify, share and describe the components and messages in media artwork.</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1.2.2.Re7b: Identify, share and describe a variety of media artworks created from different experiences in response to global issues including climate change.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1.2.2.Re8a: Share observations, identify the meanings, and determine the purposes of media artworks, considering personal and cultural context.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1.2.2.Re9a: Share appealing qualities, identify the effective parts, and discuss improvements for media artworks, considering their context.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2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Experiences</w:t>
            </w:r>
          </w:p>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w:t>
            </w:r>
          </w:p>
          <w:p w:rsidR="00000000" w:rsidDel="00000000" w:rsidP="00000000" w:rsidRDefault="00000000" w:rsidRPr="00000000" w14:paraId="000002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 crisis</w:t>
            </w:r>
          </w:p>
          <w:p w:rsidR="00000000" w:rsidDel="00000000" w:rsidP="00000000" w:rsidRDefault="00000000" w:rsidRPr="00000000" w14:paraId="000002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Quilt</w:t>
            </w:r>
          </w:p>
          <w:p w:rsidR="00000000" w:rsidDel="00000000" w:rsidP="00000000" w:rsidRDefault="00000000" w:rsidRPr="00000000" w14:paraId="000002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Utilitarian</w:t>
            </w:r>
          </w:p>
          <w:p w:rsidR="00000000" w:rsidDel="00000000" w:rsidP="00000000" w:rsidRDefault="00000000" w:rsidRPr="00000000" w14:paraId="000002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Museum</w:t>
            </w:r>
          </w:p>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Recycling</w:t>
            </w:r>
          </w:p>
          <w:p w:rsidR="00000000" w:rsidDel="00000000" w:rsidP="00000000" w:rsidRDefault="00000000" w:rsidRPr="00000000" w14:paraId="000002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Reusing</w:t>
            </w:r>
          </w:p>
          <w:p w:rsidR="00000000" w:rsidDel="00000000" w:rsidP="00000000" w:rsidRDefault="00000000" w:rsidRPr="00000000" w14:paraId="000002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Repurposing</w:t>
            </w:r>
          </w:p>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Collage</w:t>
            </w:r>
          </w:p>
          <w:p w:rsidR="00000000" w:rsidDel="00000000" w:rsidP="00000000" w:rsidRDefault="00000000" w:rsidRPr="00000000" w14:paraId="000002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Digital Art</w:t>
            </w:r>
          </w:p>
          <w:p w:rsidR="00000000" w:rsidDel="00000000" w:rsidP="00000000" w:rsidRDefault="00000000" w:rsidRPr="00000000" w14:paraId="000002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Portrait</w:t>
            </w:r>
          </w:p>
          <w:p w:rsidR="00000000" w:rsidDel="00000000" w:rsidP="00000000" w:rsidRDefault="00000000" w:rsidRPr="00000000" w14:paraId="000002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Transform/Transformative</w:t>
            </w:r>
          </w:p>
          <w:p w:rsidR="00000000" w:rsidDel="00000000" w:rsidP="00000000" w:rsidRDefault="00000000" w:rsidRPr="00000000" w14:paraId="000002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Point of View</w:t>
            </w:r>
          </w:p>
          <w:p w:rsidR="00000000" w:rsidDel="00000000" w:rsidP="00000000" w:rsidRDefault="00000000" w:rsidRPr="00000000" w14:paraId="000002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Abstract</w:t>
            </w:r>
          </w:p>
          <w:p w:rsidR="00000000" w:rsidDel="00000000" w:rsidP="00000000" w:rsidRDefault="00000000" w:rsidRPr="00000000" w14:paraId="000002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Racism</w:t>
            </w:r>
          </w:p>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Segregation</w:t>
            </w:r>
          </w:p>
          <w:p w:rsidR="00000000" w:rsidDel="00000000" w:rsidP="00000000" w:rsidRDefault="00000000" w:rsidRPr="00000000" w14:paraId="000002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Stylization</w:t>
            </w:r>
          </w:p>
          <w:p w:rsidR="00000000" w:rsidDel="00000000" w:rsidP="00000000" w:rsidRDefault="00000000" w:rsidRPr="00000000" w14:paraId="000002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Symbols</w:t>
            </w:r>
          </w:p>
          <w:p w:rsidR="00000000" w:rsidDel="00000000" w:rsidP="00000000" w:rsidRDefault="00000000" w:rsidRPr="00000000" w14:paraId="000002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Font</w:t>
            </w:r>
          </w:p>
          <w:p w:rsidR="00000000" w:rsidDel="00000000" w:rsidP="00000000" w:rsidRDefault="00000000" w:rsidRPr="00000000" w14:paraId="000002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Formatting</w:t>
            </w:r>
          </w:p>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Emotion</w:t>
            </w:r>
          </w:p>
          <w:p w:rsidR="00000000" w:rsidDel="00000000" w:rsidP="00000000" w:rsidRDefault="00000000" w:rsidRPr="00000000" w14:paraId="00000226">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Students will understand that who the artist is (culturally, personally) can show up in the work. The point of view will be particular to the artist’s lived experiences.</w:t>
            </w:r>
          </w:p>
          <w:p w:rsidR="00000000" w:rsidDel="00000000" w:rsidP="00000000" w:rsidRDefault="00000000" w:rsidRPr="00000000" w14:paraId="0000022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Students will understand that who the artist is (culturally, personally) can show up in the work. The point of view will be particular to the artist’s lived experiences.</w:t>
            </w:r>
            <w:r w:rsidDel="00000000" w:rsidR="00000000" w:rsidRPr="00000000">
              <w:rPr>
                <w:rtl w:val="0"/>
              </w:rPr>
            </w:r>
          </w:p>
          <w:p w:rsidR="00000000" w:rsidDel="00000000" w:rsidP="00000000" w:rsidRDefault="00000000" w:rsidRPr="00000000" w14:paraId="0000022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Students will understand that who the artist is (culturally, personally) can show up in the work. The point of view will be particular to the artist’s lived experiences.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2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 the Artist with the Artwork - Display 3 pieces of artwork related to climate change and provide students time to make inferences about the artists. Reveal who the artists are and see if students can determine personal connections between the artist experience. </w:t>
            </w:r>
          </w:p>
          <w:p w:rsidR="00000000" w:rsidDel="00000000" w:rsidP="00000000" w:rsidRDefault="00000000" w:rsidRPr="00000000" w14:paraId="0000022E">
            <w:pPr>
              <w:pageBreakBefore w:val="0"/>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https://theartling.com/en/artzine/art-highlights-climate-change/</w:t>
              </w:r>
            </w:hyperlink>
            <w:r w:rsidDel="00000000" w:rsidR="00000000" w:rsidRPr="00000000">
              <w:rPr>
                <w:rtl w:val="0"/>
              </w:rPr>
            </w:r>
          </w:p>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Classroom Patch Quilt - Teacher will read Stichin’ and Pullin’: A Gees Bend Quilt and inform students about how generations shared their history with each generation through quilt making. Students will then be given a chance to make a Classroom Quilt out of felt, fabric and foam. Each piece will represent individual students and their personality or cultural background. Teacher will engage in classroom discussions about how community is created when working on a collaborative piece of art. Teacher can begin conversations about how repurposing/ recycling can combat climate change. Discuss how repurposed scraps became utilitarian objects that served a purpose but also became objects of beauty worthy of museum display cases. </w:t>
            </w:r>
          </w:p>
          <w:p w:rsidR="00000000" w:rsidDel="00000000" w:rsidP="00000000" w:rsidRDefault="00000000" w:rsidRPr="00000000" w14:paraId="0000023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 </w:t>
            </w:r>
          </w:p>
          <w:p w:rsidR="00000000" w:rsidDel="00000000" w:rsidP="00000000" w:rsidRDefault="00000000" w:rsidRPr="00000000" w14:paraId="000002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Which are you?</w:t>
            </w:r>
          </w:p>
          <w:p w:rsidR="00000000" w:rsidDel="00000000" w:rsidP="00000000" w:rsidRDefault="00000000" w:rsidRPr="00000000" w14:paraId="000002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receive a table that encourages them to think of themselves abstractly. Shape, Color, Line, Animal, Object, Food, Activity and Sport will be listed on the left. Students will self reflect and determine which ones they are most similar to. </w:t>
            </w:r>
          </w:p>
          <w:p w:rsidR="00000000" w:rsidDel="00000000" w:rsidP="00000000" w:rsidRDefault="00000000" w:rsidRPr="00000000" w14:paraId="0000023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 Response To That Work Is </w:t>
            </w:r>
          </w:p>
          <w:p w:rsidR="00000000" w:rsidDel="00000000" w:rsidP="00000000" w:rsidRDefault="00000000" w:rsidRPr="00000000" w14:paraId="000002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videos of artwork related to climate change and have students reflect on how each piece makes them feel. Students will use different emojis to explain their feelings. </w:t>
            </w:r>
          </w:p>
          <w:p w:rsidR="00000000" w:rsidDel="00000000" w:rsidP="00000000" w:rsidRDefault="00000000" w:rsidRPr="00000000" w14:paraId="0000023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2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or watch the read aloud of “The Ruby Bridges Story”. Discuss how this historic event was a transformative experience for people in the world. How were the transformations different for each participant (Ruby, white students, black students, presidents, the community).</w:t>
            </w:r>
          </w:p>
          <w:p w:rsidR="00000000" w:rsidDel="00000000" w:rsidP="00000000" w:rsidRDefault="00000000" w:rsidRPr="00000000" w14:paraId="0000023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w:t>
            </w:r>
            <w:r w:rsidDel="00000000" w:rsidR="00000000" w:rsidRPr="00000000">
              <w:rPr>
                <w:rFonts w:ascii="Calibri" w:cs="Calibri" w:eastAsia="Calibri" w:hAnsi="Calibri"/>
                <w:u w:val="single"/>
                <w:rtl w:val="0"/>
              </w:rPr>
              <w:t xml:space="preserve">The Book With No Pictures</w:t>
            </w:r>
            <w:r w:rsidDel="00000000" w:rsidR="00000000" w:rsidRPr="00000000">
              <w:rPr>
                <w:rFonts w:ascii="Calibri" w:cs="Calibri" w:eastAsia="Calibri" w:hAnsi="Calibri"/>
                <w:rtl w:val="0"/>
              </w:rPr>
              <w:t xml:space="preserve"> to show how text stylization can represent feeling and emotion without using a picture.</w:t>
            </w:r>
          </w:p>
          <w:p w:rsidR="00000000" w:rsidDel="00000000" w:rsidP="00000000" w:rsidRDefault="00000000" w:rsidRPr="00000000" w14:paraId="0000023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Google Doc without Pictures Students will write about the first time they did something using the stylization of text (e.g. color, size, font) to express emotions they felt.</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Day 1 vs Today - </w:t>
            </w:r>
            <w:r w:rsidDel="00000000" w:rsidR="00000000" w:rsidRPr="00000000">
              <w:rPr>
                <w:rFonts w:ascii="Calibri" w:cs="Calibri" w:eastAsia="Calibri" w:hAnsi="Calibri"/>
                <w:rtl w:val="0"/>
              </w:rPr>
              <w:t xml:space="preserve">Draw how you felt Day 1 of Kindergarten.  This could be a physical likeness or an illustration of a feeling. Now, draw how you feel at this point in the school year. Students will pair share and appreciate each other’s work with positive feedback. </w:t>
            </w:r>
          </w:p>
          <w:p w:rsidR="00000000" w:rsidDel="00000000" w:rsidP="00000000" w:rsidRDefault="00000000" w:rsidRPr="00000000" w14:paraId="000002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Symbolic Self Portrait</w:t>
            </w:r>
            <w:r w:rsidDel="00000000" w:rsidR="00000000" w:rsidRPr="00000000">
              <w:rPr>
                <w:rFonts w:ascii="Calibri" w:cs="Calibri" w:eastAsia="Calibri" w:hAnsi="Calibri"/>
                <w:rtl w:val="0"/>
              </w:rPr>
              <w:t xml:space="preserve">  - Use symbols, color, line, shape and even objects to convey who you are and what you feel. This can be anything from a digital art piece to a collage.   </w:t>
            </w:r>
          </w:p>
          <w:p w:rsidR="00000000" w:rsidDel="00000000" w:rsidP="00000000" w:rsidRDefault="00000000" w:rsidRPr="00000000" w14:paraId="0000024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Write about a transformational experience you had and how have you changed or grown from it using the prompt…</w:t>
            </w:r>
            <w:r w:rsidDel="00000000" w:rsidR="00000000" w:rsidRPr="00000000">
              <w:rPr>
                <w:rFonts w:ascii="Calibri" w:cs="Calibri" w:eastAsia="Calibri" w:hAnsi="Calibri"/>
                <w:b w:val="1"/>
                <w:rtl w:val="0"/>
              </w:rPr>
              <w:t xml:space="preserve"> After experiencing ____, I now… </w:t>
            </w:r>
            <w:r w:rsidDel="00000000" w:rsidR="00000000" w:rsidRPr="00000000">
              <w:rPr>
                <w:rtl w:val="0"/>
              </w:rPr>
            </w:r>
          </w:p>
        </w:tc>
      </w:tr>
      <w:tr>
        <w:trPr>
          <w:cantSplit w:val="0"/>
          <w:trHeight w:val="308.8378906249999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A">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Felt, fabric scraps, glue, buttons, computer </w:t>
              <w:br w:type="textWrapping"/>
              <w:t xml:space="preserve">Book “ Stichin’ and Pullin’: A Gees Bend Quilt”</w:t>
              <w:br w:type="textWrapping"/>
              <w:t xml:space="preserve">Which Are You” Table </w:t>
            </w:r>
            <w:hyperlink r:id="rId13">
              <w:r w:rsidDel="00000000" w:rsidR="00000000" w:rsidRPr="00000000">
                <w:rPr>
                  <w:rFonts w:ascii="Calibri" w:cs="Calibri" w:eastAsia="Calibri" w:hAnsi="Calibri"/>
                  <w:color w:val="1155cc"/>
                  <w:u w:val="single"/>
                  <w:rtl w:val="0"/>
                </w:rPr>
                <w:t xml:space="preserve">https://docs.google.com/document/d/1JFXd5PN05JQs_8yJyswHHUXGwRj58K2e-qfpLNmg6tQ/edit?usp=sharing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4B">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Book With No Pictures” </w:t>
            </w:r>
            <w:hyperlink r:id="rId14">
              <w:r w:rsidDel="00000000" w:rsidR="00000000" w:rsidRPr="00000000">
                <w:rPr>
                  <w:rFonts w:ascii="Calibri" w:cs="Calibri" w:eastAsia="Calibri" w:hAnsi="Calibri"/>
                  <w:color w:val="1155cc"/>
                  <w:u w:val="single"/>
                  <w:rtl w:val="0"/>
                </w:rPr>
                <w:t xml:space="preserve">https://www.youtube.com/watch?v=EZwY5BeYcyo</w:t>
              </w:r>
            </w:hyperlink>
            <w:r w:rsidDel="00000000" w:rsidR="00000000" w:rsidRPr="00000000">
              <w:rPr>
                <w:rFonts w:ascii="Calibri" w:cs="Calibri" w:eastAsia="Calibri" w:hAnsi="Calibri"/>
                <w:rtl w:val="0"/>
              </w:rPr>
              <w:t xml:space="preserve"> </w:t>
              <w:br w:type="textWrapping"/>
              <w:t xml:space="preserve">“The Ruby Bridges Story” Read Aloud  </w:t>
            </w:r>
            <w:hyperlink r:id="rId15">
              <w:r w:rsidDel="00000000" w:rsidR="00000000" w:rsidRPr="00000000">
                <w:rPr>
                  <w:rFonts w:ascii="Calibri" w:cs="Calibri" w:eastAsia="Calibri" w:hAnsi="Calibri"/>
                  <w:color w:val="1155cc"/>
                  <w:u w:val="single"/>
                  <w:rtl w:val="0"/>
                </w:rPr>
                <w:t xml:space="preserve">https://www.youtube.com/watch?v=isqhfV3LfMs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5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K - RL.K.2., RL.K.3., SL.K.1., SL.K.5.</w:t>
            </w:r>
          </w:p>
          <w:p w:rsidR="00000000" w:rsidDel="00000000" w:rsidP="00000000" w:rsidRDefault="00000000" w:rsidRPr="00000000" w14:paraId="0000025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1  -  RL.1.1., RL.1.3., RL.1.7., RI.1.3., W.1.3., W.1.6.</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Grade 2 -  RL.2.1., RL.2.3., RL.2.7., RI.2.3., W.2.3., W.2.6.</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57">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258">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259">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p w:rsidR="00000000" w:rsidDel="00000000" w:rsidP="00000000" w:rsidRDefault="00000000" w:rsidRPr="00000000" w14:paraId="0000025A">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 </w:t>
            </w:r>
          </w:p>
          <w:p w:rsidR="00000000" w:rsidDel="00000000" w:rsidP="00000000" w:rsidRDefault="00000000" w:rsidRPr="00000000" w14:paraId="0000025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9.4.2.TL.6: Illustrate and communicate ideas and stories using multiple digital tools (e.g., SL.2.5.).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60">
            <w:pPr>
              <w:pageBreakBefore w:val="0"/>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8.2.2.ED.3: Select and use appropriate tools and materials to build a product using the design process.</w:t>
            </w:r>
          </w:p>
          <w:p w:rsidR="00000000" w:rsidDel="00000000" w:rsidP="00000000" w:rsidRDefault="00000000" w:rsidRPr="00000000" w14:paraId="00000261">
            <w:pPr>
              <w:pageBreakBefore w:val="0"/>
              <w:widowControl w:val="0"/>
              <w:spacing w:line="240" w:lineRule="auto"/>
              <w:rPr>
                <w:rFonts w:ascii="Calibri" w:cs="Calibri" w:eastAsia="Calibri" w:hAnsi="Calibri"/>
                <w:color w:val="0000ff"/>
              </w:rPr>
            </w:pPr>
            <w:r w:rsidDel="00000000" w:rsidR="00000000" w:rsidRPr="00000000">
              <w:rPr>
                <w:rtl w:val="0"/>
              </w:rPr>
            </w:r>
          </w:p>
        </w:tc>
      </w:tr>
    </w:tbl>
    <w:p w:rsidR="00000000" w:rsidDel="00000000" w:rsidP="00000000" w:rsidRDefault="00000000" w:rsidRPr="00000000" w14:paraId="00000265">
      <w:pPr>
        <w:spacing w:line="240" w:lineRule="auto"/>
        <w:rPr>
          <w:rFonts w:ascii="Calibri" w:cs="Calibri" w:eastAsia="Calibri" w:hAnsi="Calibri"/>
        </w:rPr>
      </w:pPr>
      <w:r w:rsidDel="00000000" w:rsidR="00000000" w:rsidRPr="00000000">
        <w:rPr>
          <w:rtl w:val="0"/>
        </w:rPr>
      </w:r>
    </w:p>
    <w:tbl>
      <w:tblPr>
        <w:tblStyle w:val="Table6"/>
        <w:tblW w:w="145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2880"/>
        <w:gridCol w:w="2880"/>
        <w:gridCol w:w="2880"/>
        <w:gridCol w:w="2880"/>
        <w:tblGridChange w:id="0">
          <w:tblGrid>
            <w:gridCol w:w="2985"/>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pageBreakBefore w:val="0"/>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340"/>
        <w:gridCol w:w="1875"/>
        <w:gridCol w:w="4965"/>
        <w:gridCol w:w="2730"/>
        <w:tblGridChange w:id="0">
          <w:tblGrid>
            <w:gridCol w:w="2625"/>
            <w:gridCol w:w="2340"/>
            <w:gridCol w:w="1875"/>
            <w:gridCol w:w="496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AB">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1.2 Media Arts: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B0">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10: </w:t>
            </w:r>
            <w:r w:rsidDel="00000000" w:rsidR="00000000" w:rsidRPr="00000000">
              <w:rPr>
                <w:rFonts w:ascii="Calibri" w:cs="Calibri" w:eastAsia="Calibri" w:hAnsi="Calibri"/>
                <w:rtl w:val="0"/>
              </w:rPr>
              <w:t xml:space="preserve">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creating media artworks, people make meaning by investigating and developing awareness of culture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media artworks enrich people's lives? How does making media artworks attune people to their surroundings? How do media artworks contribute to an awareness and understanding of our lives and communities?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11: </w:t>
            </w:r>
            <w:r w:rsidDel="00000000" w:rsidR="00000000" w:rsidRPr="00000000">
              <w:rPr>
                <w:rFonts w:ascii="Calibri" w:cs="Calibri" w:eastAsia="Calibri" w:hAnsi="Calibri"/>
                <w:rtl w:val="0"/>
              </w:rPr>
              <w:t xml:space="preserve">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connections to varied contexts and daily life enhances a media artist's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mirror aspects of life? How do the other arts, disciplines, contexts, and daily life inform the creation, performance and response to media arts?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1.2.2.Cn10a: Use personal experiences, interests, information and models in creating media artworks.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1.2.2.Cn10b: Share and discuss experiences of media artworks, describing their meaning and purpose.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1.2.2.Cn11a: Discuss and demonstrate how media artworks, messages, environments and ideas relate to everyday and cultural life, such as daily activities, popular media, connections with family and friends.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1.2.2.Cn11b: Interact appropriately with media arts tools and environments considering safety, rules, friends.</w:t>
            </w:r>
            <w:r w:rsidDel="00000000" w:rsidR="00000000" w:rsidRPr="00000000">
              <w:rPr>
                <w:rtl w:val="0"/>
              </w:rPr>
            </w:r>
          </w:p>
        </w:tc>
      </w:tr>
      <w:tr>
        <w:trPr>
          <w:cantSplit w:val="0"/>
          <w:trHeight w:val="458.83789062499994"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3536.210937500000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Tradition</w:t>
            </w:r>
          </w:p>
          <w:p w:rsidR="00000000" w:rsidDel="00000000" w:rsidP="00000000" w:rsidRDefault="00000000" w:rsidRPr="00000000" w14:paraId="000002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Holiday</w:t>
            </w:r>
          </w:p>
          <w:p w:rsidR="00000000" w:rsidDel="00000000" w:rsidP="00000000" w:rsidRDefault="00000000" w:rsidRPr="00000000" w14:paraId="000002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Signs</w:t>
            </w:r>
          </w:p>
          <w:p w:rsidR="00000000" w:rsidDel="00000000" w:rsidP="00000000" w:rsidRDefault="00000000" w:rsidRPr="00000000" w14:paraId="000002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Meaning</w:t>
            </w:r>
          </w:p>
          <w:p w:rsidR="00000000" w:rsidDel="00000000" w:rsidP="00000000" w:rsidRDefault="00000000" w:rsidRPr="00000000" w14:paraId="000002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Infographic</w:t>
            </w:r>
          </w:p>
          <w:p w:rsidR="00000000" w:rsidDel="00000000" w:rsidP="00000000" w:rsidRDefault="00000000" w:rsidRPr="00000000" w14:paraId="000002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Collage</w:t>
            </w:r>
          </w:p>
          <w:p w:rsidR="00000000" w:rsidDel="00000000" w:rsidP="00000000" w:rsidRDefault="00000000" w:rsidRPr="00000000" w14:paraId="000002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Photographer</w:t>
            </w:r>
          </w:p>
          <w:p w:rsidR="00000000" w:rsidDel="00000000" w:rsidP="00000000" w:rsidRDefault="00000000" w:rsidRPr="00000000" w14:paraId="000002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Pen Pal</w:t>
            </w:r>
          </w:p>
          <w:p w:rsidR="00000000" w:rsidDel="00000000" w:rsidP="00000000" w:rsidRDefault="00000000" w:rsidRPr="00000000" w14:paraId="000002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Postcard</w:t>
            </w:r>
          </w:p>
          <w:p w:rsidR="00000000" w:rsidDel="00000000" w:rsidP="00000000" w:rsidRDefault="00000000" w:rsidRPr="00000000" w14:paraId="000002E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D">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 </w:t>
            </w:r>
            <w:r w:rsidDel="00000000" w:rsidR="00000000" w:rsidRPr="00000000">
              <w:rPr>
                <w:rFonts w:ascii="Calibri" w:cs="Calibri" w:eastAsia="Calibri" w:hAnsi="Calibri"/>
                <w:rtl w:val="0"/>
              </w:rPr>
              <w:t xml:space="preserve">Understand that media art can influence, connect,</w:t>
            </w:r>
          </w:p>
          <w:p w:rsidR="00000000" w:rsidDel="00000000" w:rsidP="00000000" w:rsidRDefault="00000000" w:rsidRPr="00000000" w14:paraId="000002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emotion or reflect personal experience.</w:t>
            </w:r>
          </w:p>
          <w:p w:rsidR="00000000" w:rsidDel="00000000" w:rsidP="00000000" w:rsidRDefault="00000000" w:rsidRPr="00000000" w14:paraId="000002F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 </w:t>
            </w:r>
            <w:r w:rsidDel="00000000" w:rsidR="00000000" w:rsidRPr="00000000">
              <w:rPr>
                <w:rFonts w:ascii="Calibri" w:cs="Calibri" w:eastAsia="Calibri" w:hAnsi="Calibri"/>
                <w:rtl w:val="0"/>
              </w:rPr>
              <w:t xml:space="preserve">Understand that media art can influence, connect,</w:t>
            </w:r>
          </w:p>
          <w:p w:rsidR="00000000" w:rsidDel="00000000" w:rsidP="00000000" w:rsidRDefault="00000000" w:rsidRPr="00000000" w14:paraId="000002F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create emotion or reflect personal experience.</w:t>
            </w:r>
            <w:r w:rsidDel="00000000" w:rsidR="00000000" w:rsidRPr="00000000">
              <w:rPr>
                <w:rtl w:val="0"/>
              </w:rPr>
            </w:r>
          </w:p>
          <w:p w:rsidR="00000000" w:rsidDel="00000000" w:rsidP="00000000" w:rsidRDefault="00000000" w:rsidRPr="00000000" w14:paraId="000002F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2: </w:t>
            </w:r>
            <w:r w:rsidDel="00000000" w:rsidR="00000000" w:rsidRPr="00000000">
              <w:rPr>
                <w:rFonts w:ascii="Calibri" w:cs="Calibri" w:eastAsia="Calibri" w:hAnsi="Calibri"/>
                <w:rtl w:val="0"/>
              </w:rPr>
              <w:t xml:space="preserve">Understand that media art can influence, connect,</w:t>
            </w:r>
          </w:p>
          <w:p w:rsidR="00000000" w:rsidDel="00000000" w:rsidP="00000000" w:rsidRDefault="00000000" w:rsidRPr="00000000" w14:paraId="000002F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create emotion or reflect personal experience.</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2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 Holiday/Tradition</w:t>
            </w:r>
          </w:p>
          <w:p w:rsidR="00000000" w:rsidDel="00000000" w:rsidP="00000000" w:rsidRDefault="00000000" w:rsidRPr="00000000" w14:paraId="000002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work of art depicting what they, their families and/or communities do to celebrate a specific occasion or time of year. </w:t>
            </w:r>
          </w:p>
          <w:p w:rsidR="00000000" w:rsidDel="00000000" w:rsidP="00000000" w:rsidRDefault="00000000" w:rsidRPr="00000000" w14:paraId="000002F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Breakfast Around The World Examine an infographic of popular breakfasts around the world. How does this help us understand who these people are and aspects of their culture? How can we share our thoughts about the different options respectfully? </w:t>
            </w:r>
          </w:p>
          <w:p w:rsidR="00000000" w:rsidDel="00000000" w:rsidP="00000000" w:rsidRDefault="00000000" w:rsidRPr="00000000" w14:paraId="000002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the work of artist Gregg Segal (artist/photographer), who turns photos of kids around the globe with what they consume in a week into art. </w:t>
            </w:r>
          </w:p>
          <w:p w:rsidR="00000000" w:rsidDel="00000000" w:rsidP="00000000" w:rsidRDefault="00000000" w:rsidRPr="00000000" w14:paraId="000002FC">
            <w:pPr>
              <w:pageBreakBefore w:val="0"/>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https://www.buzzfeednews.com/article/gabrielsanchez/this-is-what-kids-are-eating-around-the-world</w:t>
              </w:r>
            </w:hyperlink>
            <w:r w:rsidDel="00000000" w:rsidR="00000000" w:rsidRPr="00000000">
              <w:rPr>
                <w:rtl w:val="0"/>
              </w:rPr>
            </w:r>
          </w:p>
          <w:p w:rsidR="00000000" w:rsidDel="00000000" w:rsidP="00000000" w:rsidRDefault="00000000" w:rsidRPr="00000000" w14:paraId="000002F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2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The Signs </w:t>
            </w:r>
          </w:p>
          <w:p w:rsidR="00000000" w:rsidDel="00000000" w:rsidP="00000000" w:rsidRDefault="00000000" w:rsidRPr="00000000" w14:paraId="000002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learn about different signs used throughout the world and how they can tell people information with or without using words.</w:t>
            </w:r>
          </w:p>
          <w:p w:rsidR="00000000" w:rsidDel="00000000" w:rsidP="00000000" w:rsidRDefault="00000000" w:rsidRPr="00000000" w14:paraId="00000300">
            <w:pPr>
              <w:pageBreakBefore w:val="0"/>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https://www.youtube.com/watch?v=8q4AFJ8dkq0</w:t>
              </w:r>
            </w:hyperlink>
            <w:r w:rsidDel="00000000" w:rsidR="00000000" w:rsidRPr="00000000">
              <w:rPr>
                <w:rFonts w:ascii="Calibri" w:cs="Calibri" w:eastAsia="Calibri" w:hAnsi="Calibri"/>
                <w:rtl w:val="0"/>
              </w:rPr>
              <w:br w:type="textWrapping"/>
            </w:r>
          </w:p>
          <w:p w:rsidR="00000000" w:rsidDel="00000000" w:rsidP="00000000" w:rsidRDefault="00000000" w:rsidRPr="00000000" w14:paraId="000003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Art We” Sign… </w:t>
            </w:r>
          </w:p>
          <w:p w:rsidR="00000000" w:rsidDel="00000000" w:rsidP="00000000" w:rsidRDefault="00000000" w:rsidRPr="00000000" w14:paraId="000003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design a safety sign for art class. Students will look at examples of safety signs and apply some of those ideas (basic geometric shapes, bright colors, minimal words) to remind peers of safe practices around the art room.</w:t>
            </w:r>
          </w:p>
          <w:p w:rsidR="00000000" w:rsidDel="00000000" w:rsidP="00000000" w:rsidRDefault="00000000" w:rsidRPr="00000000" w14:paraId="0000030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3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Banner Event</w:t>
            </w:r>
          </w:p>
          <w:p w:rsidR="00000000" w:rsidDel="00000000" w:rsidP="00000000" w:rsidRDefault="00000000" w:rsidRPr="00000000" w14:paraId="000003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collaboratively create a banner for a school-wide or community event incorporating important visuals and text. Students would generate ideas, plan and execute the banner as a group.</w:t>
            </w:r>
          </w:p>
          <w:p w:rsidR="00000000" w:rsidDel="00000000" w:rsidP="00000000" w:rsidRDefault="00000000" w:rsidRPr="00000000" w14:paraId="0000030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Exquisite Corpse Collage </w:t>
            </w:r>
          </w:p>
          <w:p w:rsidR="00000000" w:rsidDel="00000000" w:rsidP="00000000" w:rsidRDefault="00000000" w:rsidRPr="00000000" w14:paraId="000003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fashion of the great Surrealists, students will collage a being in parts. The top part -head and neck - will be done by student one (using images cut from magazines) and then hidden from student two. Student two will have to create the torso without knowledge of part 1. Finally, the third student will collage from the waist down. Then, all three parts will be put together to create a unique being. This is traditionally done as a drawing game but could be collaged like above.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Join Me- Pr</w:t>
            </w:r>
            <w:r w:rsidDel="00000000" w:rsidR="00000000" w:rsidRPr="00000000">
              <w:rPr>
                <w:rFonts w:ascii="Calibri" w:cs="Calibri" w:eastAsia="Calibri" w:hAnsi="Calibri"/>
                <w:rtl w:val="0"/>
              </w:rPr>
              <w:t xml:space="preserve">esent and share their art or food related to their holiday with their class. Students can even bring in realia (important objects related to the holiday or tradition).</w:t>
            </w:r>
          </w:p>
          <w:p w:rsidR="00000000" w:rsidDel="00000000" w:rsidP="00000000" w:rsidRDefault="00000000" w:rsidRPr="00000000" w14:paraId="0000030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Signs posted in the art room will be evaluated by a rubric and peers tests (how many people respond appropriately to your sign?) </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31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demonstrate they can work collaboratively with a shared purpose to create media art and respectfully engage peers</w:t>
            </w:r>
            <w:r w:rsidDel="00000000" w:rsidR="00000000" w:rsidRPr="00000000">
              <w:rPr>
                <w:rFonts w:ascii="Calibri" w:cs="Calibri" w:eastAsia="Calibri" w:hAnsi="Calibri"/>
                <w:b w:val="1"/>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5">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Breakfast Around the World Infographic -  </w:t>
            </w:r>
            <w:hyperlink r:id="rId18">
              <w:r w:rsidDel="00000000" w:rsidR="00000000" w:rsidRPr="00000000">
                <w:rPr>
                  <w:rFonts w:ascii="Calibri" w:cs="Calibri" w:eastAsia="Calibri" w:hAnsi="Calibri"/>
                  <w:color w:val="1155cc"/>
                  <w:u w:val="single"/>
                  <w:rtl w:val="0"/>
                </w:rPr>
                <w:t xml:space="preserve">https://matadornetwork.com/read/breakfast-dishes-around-world/</w:t>
              </w:r>
            </w:hyperlink>
            <w:r w:rsidDel="00000000" w:rsidR="00000000" w:rsidRPr="00000000">
              <w:rPr>
                <w:rtl w:val="0"/>
              </w:rPr>
            </w:r>
          </w:p>
          <w:p w:rsidR="00000000" w:rsidDel="00000000" w:rsidP="00000000" w:rsidRDefault="00000000" w:rsidRPr="00000000" w14:paraId="00000316">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Exquisite Corpse Drawing Game Guide </w:t>
            </w:r>
            <w:hyperlink r:id="rId19">
              <w:r w:rsidDel="00000000" w:rsidR="00000000" w:rsidRPr="00000000">
                <w:rPr>
                  <w:rFonts w:ascii="Calibri" w:cs="Calibri" w:eastAsia="Calibri" w:hAnsi="Calibri"/>
                  <w:color w:val="1155cc"/>
                  <w:u w:val="single"/>
                  <w:rtl w:val="0"/>
                </w:rPr>
                <w:t xml:space="preserve">https://cmany.org/blog/view/how-to-the-drawing-game/</w:t>
              </w:r>
            </w:hyperlink>
            <w:r w:rsidDel="00000000" w:rsidR="00000000" w:rsidRPr="00000000">
              <w:rPr>
                <w:rtl w:val="0"/>
              </w:rPr>
            </w:r>
          </w:p>
          <w:p w:rsidR="00000000" w:rsidDel="00000000" w:rsidP="00000000" w:rsidRDefault="00000000" w:rsidRPr="00000000" w14:paraId="00000317">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Paper, color materials, computer or ipad to record video message, </w:t>
            </w:r>
          </w:p>
          <w:p w:rsidR="00000000" w:rsidDel="00000000" w:rsidP="00000000" w:rsidRDefault="00000000" w:rsidRPr="00000000" w14:paraId="0000031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Signs of All Kinds read aloud: </w:t>
            </w:r>
            <w:hyperlink r:id="rId20">
              <w:r w:rsidDel="00000000" w:rsidR="00000000" w:rsidRPr="00000000">
                <w:rPr>
                  <w:rFonts w:ascii="Calibri" w:cs="Calibri" w:eastAsia="Calibri" w:hAnsi="Calibri"/>
                  <w:color w:val="1155cc"/>
                  <w:u w:val="single"/>
                  <w:rtl w:val="0"/>
                </w:rPr>
                <w:t xml:space="preserve">https://www.youtube.com/watch?v=8q4AFJ8dkq0</w:t>
              </w:r>
            </w:hyperlink>
            <w:r w:rsidDel="00000000" w:rsidR="00000000" w:rsidRPr="00000000">
              <w:rPr>
                <w:rtl w:val="0"/>
              </w:rPr>
            </w:r>
          </w:p>
          <w:p w:rsidR="00000000" w:rsidDel="00000000" w:rsidP="00000000" w:rsidRDefault="00000000" w:rsidRPr="00000000" w14:paraId="00000319">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Banner paper and art materials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1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K - RI.K.1., RI.K.3., W.K.2., W.K.6.,SL.K.1., SL.K.4.</w:t>
            </w:r>
          </w:p>
          <w:p w:rsidR="00000000" w:rsidDel="00000000" w:rsidP="00000000" w:rsidRDefault="00000000" w:rsidRPr="00000000" w14:paraId="0000031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Grade 1  - RI.1.1., RI.1.3., W.1.2., W.1.6.,SL.1.1., SL.1.4.</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Grade 2 - RI.2.1., RI.2.3., W.2.2., W.2.6.,SL.2.1., SL.2.4.</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25">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326">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327">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2C">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8.1.2.NI.1: Model and describe how individuals use computers to connect to other individuals, places, information, and ideas through a network.</w:t>
            </w:r>
          </w:p>
          <w:p w:rsidR="00000000" w:rsidDel="00000000" w:rsidP="00000000" w:rsidRDefault="00000000" w:rsidRPr="00000000" w14:paraId="0000032D">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8.1.2.NI.2: Describe how the Internet enables individuals to connect with others worldwide.</w:t>
            </w:r>
          </w:p>
          <w:p w:rsidR="00000000" w:rsidDel="00000000" w:rsidP="00000000" w:rsidRDefault="00000000" w:rsidRPr="00000000" w14:paraId="0000032E">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8.2.2.ITH.3: Identify how technology impacts or improves life.</w:t>
            </w:r>
          </w:p>
        </w:tc>
      </w:tr>
    </w:tbl>
    <w:p w:rsidR="00000000" w:rsidDel="00000000" w:rsidP="00000000" w:rsidRDefault="00000000" w:rsidRPr="00000000" w14:paraId="00000332">
      <w:pPr>
        <w:spacing w:line="240" w:lineRule="auto"/>
        <w:rPr>
          <w:rFonts w:ascii="Calibri" w:cs="Calibri" w:eastAsia="Calibri" w:hAnsi="Calibri"/>
        </w:rPr>
      </w:pPr>
      <w:r w:rsidDel="00000000" w:rsidR="00000000" w:rsidRPr="00000000">
        <w:rPr>
          <w:rtl w:val="0"/>
        </w:rPr>
      </w:r>
    </w:p>
    <w:tbl>
      <w:tblPr>
        <w:tblStyle w:val="Table8"/>
        <w:tblW w:w="145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2880"/>
        <w:gridCol w:w="2880"/>
        <w:gridCol w:w="2880"/>
        <w:gridCol w:w="2880"/>
        <w:tblGridChange w:id="0">
          <w:tblGrid>
            <w:gridCol w:w="2985"/>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8">
      <w:pPr>
        <w:pageBreakBefore w:val="0"/>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8q4AFJ8dkq0" TargetMode="External"/><Relationship Id="rId11" Type="http://schemas.openxmlformats.org/officeDocument/2006/relationships/hyperlink" Target="https://www.vectorstock.com/royalty-free-vector/frame-on-wall-template-vector-14673680" TargetMode="External"/><Relationship Id="rId10" Type="http://schemas.openxmlformats.org/officeDocument/2006/relationships/hyperlink" Target="https://en.islcollective.com/english-esl-worksheets/skill/writing/music-review-worksheet/47886" TargetMode="External"/><Relationship Id="rId13" Type="http://schemas.openxmlformats.org/officeDocument/2006/relationships/hyperlink" Target="https://docs.google.com/document/d/1JFXd5PN05JQs_8yJyswHHUXGwRj58K2e-qfpLNmg6tQ/edit?usp=sharing" TargetMode="External"/><Relationship Id="rId12" Type="http://schemas.openxmlformats.org/officeDocument/2006/relationships/hyperlink" Target="https://theartling.com/en/artzine/art-highlights-climate-ch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6yJuiO7aO4I" TargetMode="External"/><Relationship Id="rId15" Type="http://schemas.openxmlformats.org/officeDocument/2006/relationships/hyperlink" Target="https://www.youtube.com/watch?v=isqhfV3LfMs" TargetMode="External"/><Relationship Id="rId14" Type="http://schemas.openxmlformats.org/officeDocument/2006/relationships/hyperlink" Target="https://www.youtube.com/watch?v=EZwY5BeYcyo" TargetMode="External"/><Relationship Id="rId17" Type="http://schemas.openxmlformats.org/officeDocument/2006/relationships/hyperlink" Target="https://www.youtube.com/watch?v=8q4AFJ8dkq0" TargetMode="External"/><Relationship Id="rId16" Type="http://schemas.openxmlformats.org/officeDocument/2006/relationships/hyperlink" Target="https://www.buzzfeednews.com/article/gabrielsanchez/this-is-what-kids-are-eating-around-the-world" TargetMode="External"/><Relationship Id="rId5" Type="http://schemas.openxmlformats.org/officeDocument/2006/relationships/styles" Target="styles.xml"/><Relationship Id="rId19" Type="http://schemas.openxmlformats.org/officeDocument/2006/relationships/hyperlink" Target="https://cmany.org/blog/view/how-to-the-drawing-game/" TargetMode="External"/><Relationship Id="rId6" Type="http://schemas.openxmlformats.org/officeDocument/2006/relationships/hyperlink" Target="https://www.youtube.com/watch?v=Iu-USbyZq4g" TargetMode="External"/><Relationship Id="rId18" Type="http://schemas.openxmlformats.org/officeDocument/2006/relationships/hyperlink" Target="https://matadornetwork.com/read/breakfast-dishes-around-world/" TargetMode="External"/><Relationship Id="rId7" Type="http://schemas.openxmlformats.org/officeDocument/2006/relationships/hyperlink" Target="https://artclasscurator.com/artworks-that-show-emphasis/" TargetMode="External"/><Relationship Id="rId8" Type="http://schemas.openxmlformats.org/officeDocument/2006/relationships/hyperlink" Target="https://www.twinkl.com/resource/t-t-7877-design-a-superhero-work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